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7F8A9589" w:rsidR="00B80FA6" w:rsidRDefault="006C5CEE" w:rsidP="00E76F0A">
      <w:pPr>
        <w:pStyle w:val="01Headline"/>
      </w:pPr>
      <w:r>
        <w:t xml:space="preserve">   </w:t>
      </w:r>
    </w:p>
    <w:p w14:paraId="7598B19C" w14:textId="77777777" w:rsidR="00B80FA6" w:rsidRDefault="00B80FA6" w:rsidP="00E76F0A">
      <w:pPr>
        <w:pStyle w:val="01Headline"/>
        <w:rPr>
          <w:rFonts w:ascii="Calibri Light" w:hAnsi="Calibri Light"/>
          <w:b w:val="0"/>
        </w:rPr>
      </w:pPr>
    </w:p>
    <w:p w14:paraId="0611B3AA" w14:textId="77777777" w:rsidR="00887E13" w:rsidRPr="00887E13" w:rsidRDefault="00FC08A9" w:rsidP="00887E13">
      <w:pPr>
        <w:pStyle w:val="01Headline"/>
        <w:rPr>
          <w:lang w:val="en-US"/>
        </w:rPr>
      </w:pPr>
      <w:r>
        <w:rPr>
          <w:rFonts w:ascii="Calibri Light" w:hAnsi="Calibri Light"/>
          <w:b w:val="0"/>
        </w:rPr>
        <w:t xml:space="preserve">Service </w:t>
      </w:r>
      <w:r w:rsidR="000A0EB0" w:rsidRPr="00901EA3">
        <w:rPr>
          <w:rFonts w:ascii="Calibri Light" w:hAnsi="Calibri Light"/>
          <w:b w:val="0"/>
        </w:rPr>
        <w:t>agreement</w:t>
      </w:r>
      <w:r>
        <w:br/>
      </w:r>
    </w:p>
    <w:p w14:paraId="6A27838D" w14:textId="616AEA3D" w:rsidR="008649D4" w:rsidRDefault="00887E13" w:rsidP="00887E13">
      <w:pPr>
        <w:pStyle w:val="01Headline"/>
      </w:pPr>
      <w:r w:rsidRPr="00887E13">
        <w:rPr>
          <w:bCs/>
          <w:lang w:val="en-US"/>
        </w:rPr>
        <w:t>Support with the student administration of the Institute of Sustainable Energy Foundation</w:t>
      </w:r>
    </w:p>
    <w:p w14:paraId="08EEA5D9" w14:textId="77777777" w:rsidR="00B0046D" w:rsidRDefault="00B0046D">
      <w:pPr>
        <w:spacing w:line="240" w:lineRule="auto"/>
        <w:rPr>
          <w:rFonts w:ascii="Calibri" w:hAnsi="Calibri" w:cs="Arial"/>
          <w:b/>
          <w:color w:val="000000"/>
          <w:sz w:val="34"/>
          <w:szCs w:val="40"/>
        </w:rPr>
      </w:pPr>
      <w:r>
        <w:br w:type="page"/>
      </w:r>
    </w:p>
    <w:p w14:paraId="6AF8D45B" w14:textId="23F4895A" w:rsidR="008D05AB" w:rsidRPr="004C5185" w:rsidRDefault="008D05AB" w:rsidP="004C5185">
      <w:pPr>
        <w:pStyle w:val="ListParagraph"/>
        <w:spacing w:line="240" w:lineRule="auto"/>
        <w:ind w:left="928"/>
        <w:rPr>
          <w:rFonts w:asciiTheme="majorHAnsi" w:hAnsiTheme="majorHAnsi" w:cstheme="majorHAnsi"/>
          <w:lang w:val="en-GB"/>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69F97C7A" w14:textId="77777777" w:rsidR="0008163F" w:rsidRPr="00A47843" w:rsidRDefault="0008163F" w:rsidP="0008163F">
      <w:pPr>
        <w:pStyle w:val="ListParagraph"/>
        <w:numPr>
          <w:ilvl w:val="0"/>
          <w:numId w:val="1"/>
        </w:numPr>
        <w:spacing w:after="0"/>
        <w:ind w:left="360"/>
        <w:jc w:val="both"/>
        <w:rPr>
          <w:rFonts w:ascii="Calibri Light" w:hAnsi="Calibri Light" w:cs="Calibri Light"/>
          <w:lang w:val="en-US"/>
        </w:rPr>
      </w:pPr>
      <w:r>
        <w:rPr>
          <w:rFonts w:ascii="Calibri Light" w:hAnsi="Calibri Light" w:cs="Calibri Light"/>
          <w:lang w:val="en-US"/>
        </w:rPr>
        <w:t xml:space="preserve">The Institute of Sustainable Energy </w:t>
      </w:r>
      <w:proofErr w:type="spellStart"/>
      <w:r>
        <w:rPr>
          <w:rFonts w:ascii="Calibri Light" w:hAnsi="Calibri Light" w:cs="Calibri Light"/>
          <w:lang w:val="en-US"/>
        </w:rPr>
        <w:t>Stichting</w:t>
      </w:r>
      <w:proofErr w:type="spellEnd"/>
      <w:r w:rsidRPr="00A47843">
        <w:rPr>
          <w:rFonts w:ascii="Calibri Light" w:hAnsi="Calibri Light" w:cs="Calibri Light"/>
          <w:lang w:val="en-US"/>
        </w:rPr>
        <w:t>, a European public limited liability company (</w:t>
      </w:r>
      <w:r w:rsidRPr="00A47843">
        <w:rPr>
          <w:rFonts w:ascii="Calibri Light" w:hAnsi="Calibri Light" w:cs="Calibri Light"/>
          <w:i/>
          <w:lang w:val="en-US"/>
        </w:rPr>
        <w:t>Societas Europaea</w:t>
      </w:r>
      <w:r>
        <w:rPr>
          <w:rFonts w:ascii="Calibri Light" w:hAnsi="Calibri Light" w:cs="Calibri Light"/>
          <w:lang w:val="en-US"/>
        </w:rPr>
        <w:t>)</w:t>
      </w:r>
      <w:r w:rsidRPr="00A47843">
        <w:rPr>
          <w:rFonts w:ascii="Calibri Light" w:hAnsi="Calibri Light" w:cs="Calibri Light"/>
          <w:lang w:val="en-US"/>
        </w:rPr>
        <w:t xml:space="preserve"> having its registered place of business at </w:t>
      </w:r>
      <w:proofErr w:type="spellStart"/>
      <w:r w:rsidRPr="00A47843">
        <w:rPr>
          <w:rFonts w:ascii="Calibri Light" w:hAnsi="Calibri Light" w:cs="Calibri Light"/>
          <w:lang w:val="en-US"/>
        </w:rPr>
        <w:t>Kennispoort</w:t>
      </w:r>
      <w:proofErr w:type="spellEnd"/>
      <w:r w:rsidRPr="00A47843">
        <w:rPr>
          <w:rFonts w:ascii="Calibri Light" w:hAnsi="Calibri Light" w:cs="Calibri Light"/>
          <w:lang w:val="en-US"/>
        </w:rPr>
        <w: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w:t>
      </w:r>
      <w:proofErr w:type="spellStart"/>
      <w:r w:rsidRPr="00A47843">
        <w:rPr>
          <w:rFonts w:ascii="Calibri Light" w:hAnsi="Calibri Light" w:cs="Calibri Light"/>
          <w:lang w:val="en-US"/>
        </w:rPr>
        <w:t>Kennedylaan</w:t>
      </w:r>
      <w:proofErr w:type="spellEnd"/>
      <w:r>
        <w:rPr>
          <w:rFonts w:ascii="Calibri Light" w:hAnsi="Calibri Light" w:cs="Calibri Light"/>
          <w:lang w:val="en-US"/>
        </w:rPr>
        <w:t xml:space="preserve"> 2</w:t>
      </w:r>
      <w:r w:rsidRPr="00A47843">
        <w:rPr>
          <w:rFonts w:ascii="Calibri Light" w:hAnsi="Calibri Light" w:cs="Calibri Light"/>
          <w:lang w:val="en-US"/>
        </w:rPr>
        <w:t xml:space="preserve"> (5612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 xml:space="preserve">address, </w:t>
      </w:r>
      <w:proofErr w:type="spellStart"/>
      <w:r w:rsidRPr="00A47843">
        <w:rPr>
          <w:rFonts w:ascii="Calibri Light" w:hAnsi="Calibri Light" w:cs="Calibri Light"/>
          <w:highlight w:val="yellow"/>
          <w:lang w:val="en-US"/>
        </w:rPr>
        <w:t>zipcode</w:t>
      </w:r>
      <w:proofErr w:type="spellEnd"/>
      <w:r w:rsidRPr="00A47843">
        <w:rPr>
          <w:rFonts w:ascii="Calibri Light" w:hAnsi="Calibri Light" w:cs="Calibri Light"/>
          <w:highlight w:val="yellow"/>
          <w:lang w:val="en-US"/>
        </w:rPr>
        <w:t>,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 xml:space="preserve">[VAT number service </w:t>
      </w:r>
      <w:proofErr w:type="gramStart"/>
      <w:r w:rsidR="00C57C47" w:rsidRPr="00C57C47">
        <w:rPr>
          <w:rFonts w:ascii="Calibri Light" w:hAnsi="Calibri Light" w:cs="Calibri Light"/>
          <w:highlight w:val="yellow"/>
          <w:lang w:val="en-US"/>
        </w:rPr>
        <w:t>provider]</w:t>
      </w:r>
      <w:r w:rsidR="00C57C47" w:rsidRPr="008529A5">
        <w:rPr>
          <w:rFonts w:cs="Calibri Light"/>
          <w:lang w:val="en-GB"/>
        </w:rPr>
        <w:t xml:space="preserve"> </w:t>
      </w:r>
      <w:r w:rsidRPr="00A47843">
        <w:rPr>
          <w:rFonts w:ascii="Calibri Light" w:hAnsi="Calibri Light" w:cs="Calibri Light"/>
          <w:lang w:val="en-US"/>
        </w:rPr>
        <w:t xml:space="preserve"> (</w:t>
      </w:r>
      <w:proofErr w:type="gramEnd"/>
      <w:r w:rsidRPr="00A47843">
        <w:rPr>
          <w:rFonts w:ascii="Calibri Light" w:hAnsi="Calibri Light" w:cs="Calibri Light"/>
          <w:lang w:val="en-US"/>
        </w:rPr>
        <w:t>“</w:t>
      </w:r>
      <w:r w:rsidRPr="00A47843">
        <w:rPr>
          <w:rFonts w:ascii="Calibri Light" w:hAnsi="Calibri Light" w:cs="Calibri Light"/>
          <w:b/>
          <w:lang w:val="en-US"/>
        </w:rPr>
        <w:t>you</w:t>
      </w:r>
      <w:r w:rsidRPr="00A47843">
        <w:rPr>
          <w:rFonts w:ascii="Calibri Light" w:hAnsi="Calibri Light" w:cs="Calibri Light"/>
          <w:lang w:val="en-US"/>
        </w:rPr>
        <w:t>”</w:t>
      </w:r>
      <w:proofErr w:type="gramStart"/>
      <w:r w:rsidRPr="00A47843">
        <w:rPr>
          <w:rFonts w:ascii="Calibri Light" w:hAnsi="Calibri Light" w:cs="Calibri Light"/>
          <w:lang w:val="en-US"/>
        </w:rPr>
        <w:t>);</w:t>
      </w:r>
      <w:proofErr w:type="gramEnd"/>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610B489"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w:t>
      </w:r>
      <w:proofErr w:type="gramStart"/>
      <w:r w:rsidR="00DB39AA">
        <w:rPr>
          <w:rFonts w:ascii="Calibri Light" w:hAnsi="Calibri Light" w:cs="Calibri Light"/>
          <w:lang w:val="en-US"/>
        </w:rPr>
        <w:t>come</w:t>
      </w:r>
      <w:r>
        <w:rPr>
          <w:rFonts w:ascii="Calibri Light" w:hAnsi="Calibri Light" w:cs="Calibri Light"/>
          <w:lang w:val="en-US"/>
        </w:rPr>
        <w:t>,</w:t>
      </w:r>
      <w:proofErr w:type="gramEnd"/>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4BD3E3AC"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w:t>
      </w:r>
      <w:proofErr w:type="gramStart"/>
      <w:r w:rsidR="007457F8">
        <w:rPr>
          <w:rFonts w:ascii="Calibri Light" w:hAnsi="Calibri Light" w:cs="Calibri Light"/>
          <w:lang w:val="en-US"/>
        </w:rPr>
        <w:t xml:space="preserve">Sources </w:t>
      </w:r>
      <w:r w:rsidR="004978C2">
        <w:rPr>
          <w:rFonts w:ascii="Calibri Light" w:hAnsi="Calibri Light" w:cs="Calibri Light"/>
          <w:lang w:val="en-US"/>
        </w:rPr>
        <w:t xml:space="preserve"> in</w:t>
      </w:r>
      <w:proofErr w:type="gramEnd"/>
      <w:r w:rsidR="004978C2">
        <w:rPr>
          <w:rFonts w:ascii="Calibri Light" w:hAnsi="Calibri Light" w:cs="Calibri Light"/>
          <w:lang w:val="en-US"/>
        </w:rPr>
        <w:t xml:space="preserve">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7C8D7929"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w:t>
      </w:r>
      <w:proofErr w:type="gramStart"/>
      <w:r w:rsidR="008B2BE9">
        <w:rPr>
          <w:rFonts w:ascii="Calibri Light" w:hAnsi="Calibri Light" w:cs="Calibri Light"/>
          <w:lang w:val="en-US"/>
        </w:rPr>
        <w:t xml:space="preserve">on </w:t>
      </w:r>
      <w:r w:rsidR="00A47843" w:rsidRPr="00A47843">
        <w:rPr>
          <w:rFonts w:ascii="Calibri Light" w:hAnsi="Calibri Light" w:cs="Calibri Light"/>
          <w:lang w:val="en-US"/>
        </w:rPr>
        <w:t>the basis of</w:t>
      </w:r>
      <w:proofErr w:type="gramEnd"/>
      <w:r w:rsidR="00A47843" w:rsidRPr="00A47843">
        <w:rPr>
          <w:rFonts w:ascii="Calibri Light" w:hAnsi="Calibri Light" w:cs="Calibri Light"/>
          <w:lang w:val="en-US"/>
        </w:rPr>
        <w:t xml:space="preserve">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1</w:t>
      </w:r>
      <w:r>
        <w:rPr>
          <w:rFonts w:cs="Calibri Light"/>
          <w:b/>
        </w:rPr>
        <w:t xml:space="preserve">  -</w:t>
      </w:r>
      <w:proofErr w:type="gramEnd"/>
      <w:r>
        <w:rPr>
          <w:rFonts w:cs="Calibri Light"/>
          <w:b/>
        </w:rPr>
        <w:t xml:space="preserve">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5613C8" w:rsidRPr="00A47843" w14:paraId="47C32B8D" w14:textId="77777777" w:rsidTr="007751DD">
        <w:tc>
          <w:tcPr>
            <w:tcW w:w="2835" w:type="dxa"/>
            <w:tcBorders>
              <w:top w:val="single" w:sz="12" w:space="0" w:color="auto"/>
            </w:tcBorders>
          </w:tcPr>
          <w:p w14:paraId="2F1D063D" w14:textId="4AA852DE" w:rsidR="005613C8" w:rsidRPr="00A47843" w:rsidRDefault="005613C8" w:rsidP="005613C8">
            <w:pPr>
              <w:pStyle w:val="ListParagraph"/>
              <w:ind w:left="0"/>
              <w:rPr>
                <w:rFonts w:ascii="Calibri Light" w:hAnsi="Calibri Light" w:cs="Calibri Light"/>
                <w:lang w:val="en-US"/>
              </w:rPr>
            </w:pPr>
            <w:r>
              <w:t xml:space="preserve">Issue invoices and payment requests for registration fees, administration fees, and participation fees </w:t>
            </w:r>
          </w:p>
        </w:tc>
        <w:tc>
          <w:tcPr>
            <w:tcW w:w="2977" w:type="dxa"/>
            <w:tcBorders>
              <w:top w:val="single" w:sz="12" w:space="0" w:color="auto"/>
            </w:tcBorders>
          </w:tcPr>
          <w:p w14:paraId="078519B8" w14:textId="623809E7" w:rsidR="005613C8" w:rsidRPr="00A47843" w:rsidRDefault="005613C8" w:rsidP="005613C8">
            <w:pPr>
              <w:pStyle w:val="ListParagraph"/>
              <w:ind w:left="0"/>
              <w:rPr>
                <w:rFonts w:ascii="Calibri Light" w:hAnsi="Calibri Light" w:cs="Calibri Light"/>
                <w:lang w:val="en-US"/>
              </w:rPr>
            </w:pPr>
            <w:r>
              <w:t xml:space="preserve">Weekly overview of invoices issued and collected </w:t>
            </w:r>
          </w:p>
        </w:tc>
        <w:tc>
          <w:tcPr>
            <w:tcW w:w="2536" w:type="dxa"/>
            <w:tcBorders>
              <w:top w:val="single" w:sz="12" w:space="0" w:color="auto"/>
            </w:tcBorders>
          </w:tcPr>
          <w:p w14:paraId="18386D3B" w14:textId="3C56FD66" w:rsidR="005613C8" w:rsidRPr="00A47843" w:rsidRDefault="005613C8" w:rsidP="005613C8">
            <w:pPr>
              <w:pStyle w:val="ListParagraph"/>
              <w:ind w:left="0"/>
              <w:rPr>
                <w:rFonts w:ascii="Calibri Light" w:hAnsi="Calibri Light" w:cs="Calibri Light"/>
                <w:lang w:val="en-US"/>
              </w:rPr>
            </w:pPr>
            <w:r>
              <w:t xml:space="preserve">Every Monday morning </w:t>
            </w:r>
          </w:p>
        </w:tc>
      </w:tr>
      <w:tr w:rsidR="005613C8" w:rsidRPr="00A47843" w14:paraId="27CD2E8F" w14:textId="77777777" w:rsidTr="007751DD">
        <w:tc>
          <w:tcPr>
            <w:tcW w:w="2835" w:type="dxa"/>
          </w:tcPr>
          <w:p w14:paraId="256AA621" w14:textId="70414F03" w:rsidR="005613C8" w:rsidRPr="0042758F" w:rsidRDefault="005613C8" w:rsidP="005613C8">
            <w:pPr>
              <w:pStyle w:val="ListParagraph"/>
              <w:ind w:left="0"/>
              <w:rPr>
                <w:rFonts w:ascii="Calibri Light" w:hAnsi="Calibri Light"/>
                <w:lang w:val="en-US"/>
              </w:rPr>
            </w:pPr>
            <w:r>
              <w:t xml:space="preserve">Preparation of student agreements </w:t>
            </w:r>
          </w:p>
        </w:tc>
        <w:tc>
          <w:tcPr>
            <w:tcW w:w="2977" w:type="dxa"/>
          </w:tcPr>
          <w:p w14:paraId="0773F4AB" w14:textId="14811357" w:rsidR="005613C8" w:rsidRPr="00A47843" w:rsidRDefault="005613C8" w:rsidP="005613C8">
            <w:pPr>
              <w:pStyle w:val="ListParagraph"/>
              <w:ind w:left="0"/>
              <w:rPr>
                <w:rFonts w:ascii="Calibri Light" w:hAnsi="Calibri Light" w:cs="Calibri Light"/>
                <w:lang w:val="en-US"/>
              </w:rPr>
            </w:pPr>
            <w:r>
              <w:t xml:space="preserve">Sending out student agreement and ensuring the return of signed copies </w:t>
            </w:r>
          </w:p>
        </w:tc>
        <w:tc>
          <w:tcPr>
            <w:tcW w:w="2536" w:type="dxa"/>
          </w:tcPr>
          <w:p w14:paraId="067DEBD6" w14:textId="36CF9DCA" w:rsidR="005613C8" w:rsidRPr="00A47843" w:rsidRDefault="005613C8" w:rsidP="005613C8">
            <w:pPr>
              <w:pStyle w:val="ListParagraph"/>
              <w:ind w:left="0"/>
              <w:rPr>
                <w:rFonts w:ascii="Calibri Light" w:hAnsi="Calibri Light" w:cs="Calibri Light"/>
                <w:lang w:val="en-US"/>
              </w:rPr>
            </w:pPr>
            <w:r>
              <w:t xml:space="preserve">Ongoing, mainly May-Sep </w:t>
            </w:r>
          </w:p>
        </w:tc>
      </w:tr>
      <w:tr w:rsidR="0023759F" w:rsidRPr="00A47843" w14:paraId="1E158157" w14:textId="77777777" w:rsidTr="007751DD">
        <w:tc>
          <w:tcPr>
            <w:tcW w:w="2835" w:type="dxa"/>
          </w:tcPr>
          <w:p w14:paraId="057FF82C" w14:textId="11599B59" w:rsidR="0023759F" w:rsidRPr="00A47843" w:rsidRDefault="0023759F" w:rsidP="0023759F">
            <w:pPr>
              <w:pStyle w:val="ListParagraph"/>
              <w:ind w:left="0"/>
              <w:rPr>
                <w:rFonts w:ascii="Calibri Light" w:hAnsi="Calibri Light" w:cs="Calibri Light"/>
                <w:lang w:val="en-US"/>
              </w:rPr>
            </w:pPr>
            <w:r>
              <w:lastRenderedPageBreak/>
              <w:t xml:space="preserve">Prepare monthly payment batches for scholarship holders </w:t>
            </w:r>
          </w:p>
        </w:tc>
        <w:tc>
          <w:tcPr>
            <w:tcW w:w="2977" w:type="dxa"/>
          </w:tcPr>
          <w:p w14:paraId="196069C2" w14:textId="35A9578A" w:rsidR="0023759F" w:rsidRPr="00A47843" w:rsidRDefault="0023759F" w:rsidP="0023759F">
            <w:pPr>
              <w:pStyle w:val="ListParagraph"/>
              <w:ind w:left="0"/>
              <w:rPr>
                <w:rFonts w:ascii="Calibri Light" w:hAnsi="Calibri Light" w:cs="Calibri Light"/>
                <w:lang w:val="en-US"/>
              </w:rPr>
            </w:pPr>
            <w:r>
              <w:t xml:space="preserve">Payment batch </w:t>
            </w:r>
          </w:p>
        </w:tc>
        <w:tc>
          <w:tcPr>
            <w:tcW w:w="2536" w:type="dxa"/>
          </w:tcPr>
          <w:p w14:paraId="22C5ECAE" w14:textId="3C900813" w:rsidR="0023759F" w:rsidRPr="00A47843" w:rsidRDefault="0023759F" w:rsidP="0023759F">
            <w:pPr>
              <w:pStyle w:val="ListParagraph"/>
              <w:ind w:left="0"/>
              <w:rPr>
                <w:rFonts w:ascii="Calibri Light" w:hAnsi="Calibri Light" w:cs="Calibri Light"/>
                <w:lang w:val="en-US"/>
              </w:rPr>
            </w:pPr>
            <w:r>
              <w:t>Monthly, 12</w:t>
            </w:r>
            <w:r>
              <w:rPr>
                <w:sz w:val="14"/>
                <w:szCs w:val="14"/>
              </w:rPr>
              <w:t xml:space="preserve">th </w:t>
            </w:r>
            <w:r>
              <w:t xml:space="preserve">working day </w:t>
            </w:r>
          </w:p>
        </w:tc>
      </w:tr>
      <w:tr w:rsidR="0023759F" w:rsidRPr="00A47843" w14:paraId="74E88B9D" w14:textId="77777777" w:rsidTr="007751DD">
        <w:tc>
          <w:tcPr>
            <w:tcW w:w="2835" w:type="dxa"/>
          </w:tcPr>
          <w:p w14:paraId="5F8A49DC" w14:textId="7C0A5EFB" w:rsidR="0023759F" w:rsidRPr="00BE2558" w:rsidRDefault="00BE2558" w:rsidP="00BE2558">
            <w:pPr>
              <w:pStyle w:val="Default"/>
            </w:pPr>
            <w:r>
              <w:rPr>
                <w:sz w:val="22"/>
                <w:szCs w:val="22"/>
              </w:rPr>
              <w:t xml:space="preserve">Ongoing correspondence with students regarding the </w:t>
            </w:r>
            <w:proofErr w:type="gramStart"/>
            <w:r>
              <w:rPr>
                <w:sz w:val="22"/>
                <w:szCs w:val="22"/>
              </w:rPr>
              <w:t>aforementioned services</w:t>
            </w:r>
            <w:proofErr w:type="gramEnd"/>
            <w:r>
              <w:rPr>
                <w:sz w:val="22"/>
                <w:szCs w:val="22"/>
              </w:rPr>
              <w:t xml:space="preserve"> </w:t>
            </w:r>
          </w:p>
        </w:tc>
        <w:tc>
          <w:tcPr>
            <w:tcW w:w="2977" w:type="dxa"/>
          </w:tcPr>
          <w:p w14:paraId="3DDDB9ED" w14:textId="77777777" w:rsidR="00BE2558" w:rsidRDefault="00BE2558" w:rsidP="00BE2558">
            <w:pPr>
              <w:pStyle w:val="Default"/>
            </w:pPr>
            <w:r>
              <w:rPr>
                <w:sz w:val="22"/>
                <w:szCs w:val="22"/>
              </w:rPr>
              <w:t xml:space="preserve">E-mail correspondence </w:t>
            </w:r>
          </w:p>
          <w:p w14:paraId="574071BC" w14:textId="77777777" w:rsidR="0023759F" w:rsidRDefault="0023759F" w:rsidP="0023759F">
            <w:pPr>
              <w:pStyle w:val="ListParagraph"/>
              <w:ind w:left="0"/>
            </w:pPr>
          </w:p>
        </w:tc>
        <w:tc>
          <w:tcPr>
            <w:tcW w:w="2536" w:type="dxa"/>
          </w:tcPr>
          <w:p w14:paraId="1B34EEE9" w14:textId="77777777" w:rsidR="00BE2558" w:rsidRDefault="00BE2558" w:rsidP="00BE2558">
            <w:pPr>
              <w:pStyle w:val="Default"/>
            </w:pPr>
            <w:r>
              <w:rPr>
                <w:sz w:val="22"/>
                <w:szCs w:val="22"/>
              </w:rPr>
              <w:t xml:space="preserve">Ongoing </w:t>
            </w:r>
          </w:p>
          <w:p w14:paraId="5E5819F4" w14:textId="77777777" w:rsidR="0023759F" w:rsidRDefault="0023759F" w:rsidP="0023759F">
            <w:pPr>
              <w:pStyle w:val="ListParagraph"/>
              <w:ind w:left="0"/>
            </w:pPr>
          </w:p>
        </w:tc>
      </w:tr>
      <w:tr w:rsidR="0023759F" w:rsidRPr="00A47843" w14:paraId="60290315" w14:textId="77777777" w:rsidTr="007751DD">
        <w:tc>
          <w:tcPr>
            <w:tcW w:w="2835" w:type="dxa"/>
          </w:tcPr>
          <w:p w14:paraId="02908163" w14:textId="1EFAC604" w:rsidR="0023759F" w:rsidRDefault="00BE2558" w:rsidP="004A5FEF">
            <w:pPr>
              <w:pStyle w:val="Default"/>
            </w:pPr>
            <w:r w:rsidRPr="00BE2558">
              <w:rPr>
                <w:i/>
                <w:iCs/>
                <w:sz w:val="22"/>
                <w:szCs w:val="22"/>
                <w:highlight w:val="yellow"/>
              </w:rPr>
              <w:t>To be further specified</w:t>
            </w:r>
            <w:r>
              <w:rPr>
                <w:i/>
                <w:iCs/>
                <w:sz w:val="22"/>
                <w:szCs w:val="22"/>
              </w:rPr>
              <w:t xml:space="preserve"> </w:t>
            </w:r>
          </w:p>
        </w:tc>
        <w:tc>
          <w:tcPr>
            <w:tcW w:w="2977" w:type="dxa"/>
          </w:tcPr>
          <w:p w14:paraId="7CC06829" w14:textId="2BE832C3" w:rsidR="0023759F" w:rsidRDefault="00BE2558" w:rsidP="004A5FEF">
            <w:pPr>
              <w:pStyle w:val="Default"/>
            </w:pPr>
            <w:r w:rsidRPr="00BE2558">
              <w:rPr>
                <w:i/>
                <w:iCs/>
                <w:sz w:val="22"/>
                <w:szCs w:val="22"/>
                <w:highlight w:val="yellow"/>
              </w:rPr>
              <w:t>To be further specified</w:t>
            </w:r>
            <w:r>
              <w:rPr>
                <w:i/>
                <w:iCs/>
                <w:sz w:val="22"/>
                <w:szCs w:val="22"/>
              </w:rPr>
              <w:t xml:space="preserve"> </w:t>
            </w:r>
          </w:p>
        </w:tc>
        <w:tc>
          <w:tcPr>
            <w:tcW w:w="2536" w:type="dxa"/>
          </w:tcPr>
          <w:p w14:paraId="7C68EBBF" w14:textId="49061986" w:rsidR="0023759F" w:rsidRDefault="00BE2558" w:rsidP="004A5FEF">
            <w:pPr>
              <w:pStyle w:val="Default"/>
            </w:pPr>
            <w:r w:rsidRPr="00BE2558">
              <w:rPr>
                <w:i/>
                <w:iCs/>
                <w:sz w:val="22"/>
                <w:szCs w:val="22"/>
                <w:highlight w:val="yellow"/>
              </w:rPr>
              <w:t>To be further specified</w:t>
            </w:r>
            <w:r>
              <w:rPr>
                <w:i/>
                <w:iCs/>
                <w:sz w:val="22"/>
                <w:szCs w:val="22"/>
              </w:rPr>
              <w:t xml:space="preserve"> </w:t>
            </w:r>
          </w:p>
        </w:tc>
      </w:tr>
    </w:tbl>
    <w:p w14:paraId="3A0FADF0" w14:textId="1B96493A"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must perform the Services 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t>
      </w:r>
      <w:proofErr w:type="gramStart"/>
      <w:r w:rsidRPr="00A51DD8">
        <w:rPr>
          <w:rFonts w:ascii="Calibri Light" w:hAnsi="Calibri Light" w:cs="Calibri Light"/>
          <w:lang w:val="en-US"/>
        </w:rPr>
        <w:t>with regard to</w:t>
      </w:r>
      <w:proofErr w:type="gramEnd"/>
      <w:r w:rsidRPr="00A51DD8">
        <w:rPr>
          <w:rFonts w:ascii="Calibri Light" w:hAnsi="Calibri Light" w:cs="Calibri Light"/>
          <w:lang w:val="en-US"/>
        </w:rPr>
        <w:t xml:space="preserve">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are free to organize how you provide the Services </w:t>
      </w:r>
      <w:proofErr w:type="gramStart"/>
      <w:r w:rsidR="00A47843" w:rsidRPr="00A47843">
        <w:rPr>
          <w:rFonts w:ascii="Calibri Light" w:hAnsi="Calibri Light" w:cs="Calibri Light"/>
          <w:lang w:val="en-US"/>
        </w:rPr>
        <w:t>as long as</w:t>
      </w:r>
      <w:proofErr w:type="gramEnd"/>
      <w:r w:rsidR="00A47843" w:rsidRPr="00A47843">
        <w:rPr>
          <w:rFonts w:ascii="Calibri Light" w:hAnsi="Calibri Light" w:cs="Calibri Light"/>
          <w:lang w:val="en-US"/>
        </w:rPr>
        <w:t xml:space="preserve">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and it is possible for you to re-perform the rejected (part of</w:t>
      </w:r>
      <w:proofErr w:type="gramStart"/>
      <w:r w:rsidRPr="00A47843">
        <w:rPr>
          <w:rFonts w:ascii="Calibri Light" w:hAnsi="Calibri Light" w:cs="Calibri Light"/>
          <w:lang w:val="en-US"/>
        </w:rPr>
        <w:t xml:space="preserve"> the)</w:t>
      </w:r>
      <w:proofErr w:type="gramEnd"/>
      <w:r w:rsidRPr="00A47843">
        <w:rPr>
          <w:rFonts w:ascii="Calibri Light" w:hAnsi="Calibri Light" w:cs="Calibri Light"/>
          <w:lang w:val="en-US"/>
        </w:rPr>
        <w:t xml:space="preserv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 xml:space="preserve">Article </w:t>
      </w:r>
      <w:proofErr w:type="gramStart"/>
      <w:r w:rsidRPr="00A47843">
        <w:rPr>
          <w:rFonts w:ascii="Calibri Light" w:hAnsi="Calibri Light" w:cs="Calibri Light"/>
          <w:b/>
          <w:lang w:val="en-US"/>
        </w:rPr>
        <w:t>2</w:t>
      </w:r>
      <w:r>
        <w:rPr>
          <w:rFonts w:ascii="Calibri Light" w:hAnsi="Calibri Light" w:cs="Calibri Light"/>
          <w:b/>
          <w:lang w:val="en-US"/>
        </w:rPr>
        <w:t xml:space="preserve">  -</w:t>
      </w:r>
      <w:proofErr w:type="gramEnd"/>
      <w:r>
        <w:rPr>
          <w:rFonts w:ascii="Calibri Light" w:hAnsi="Calibri Light" w:cs="Calibri Light"/>
          <w:b/>
          <w:lang w:val="en-US"/>
        </w:rPr>
        <w:t xml:space="preserve">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w:t>
      </w:r>
      <w:proofErr w:type="gramStart"/>
      <w:r w:rsidR="008B2BE9">
        <w:rPr>
          <w:rFonts w:cs="Calibri Light"/>
        </w:rPr>
        <w:t>below</w:t>
      </w:r>
      <w:proofErr w:type="gramEnd"/>
      <w:r w:rsidR="008B2BE9">
        <w:rPr>
          <w:rFonts w:cs="Calibri Light"/>
        </w:rPr>
        <w:t>:</w:t>
      </w:r>
      <w:r w:rsidRPr="00A47843">
        <w:rPr>
          <w:rFonts w:cs="Calibri Light"/>
        </w:rPr>
        <w:tab/>
        <w:t>a.</w:t>
      </w:r>
      <w:r w:rsidRPr="00A47843">
        <w:rPr>
          <w:rFonts w:cs="Calibri Light"/>
        </w:rPr>
        <w:tab/>
        <w:t xml:space="preserve">your name and </w:t>
      </w:r>
      <w:proofErr w:type="gramStart"/>
      <w:r w:rsidRPr="00A47843">
        <w:rPr>
          <w:rFonts w:cs="Calibri Light"/>
        </w:rPr>
        <w:t>address;</w:t>
      </w:r>
      <w:proofErr w:type="gramEnd"/>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 xml:space="preserve">your VAT identification </w:t>
      </w:r>
      <w:proofErr w:type="gramStart"/>
      <w:r w:rsidRPr="00A47843">
        <w:rPr>
          <w:rFonts w:cs="Calibri Light"/>
        </w:rPr>
        <w:t>number;</w:t>
      </w:r>
      <w:proofErr w:type="gramEnd"/>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 xml:space="preserve">our name and </w:t>
      </w:r>
      <w:proofErr w:type="gramStart"/>
      <w:r w:rsidRPr="00A47843">
        <w:rPr>
          <w:rFonts w:cs="Calibri Light"/>
        </w:rPr>
        <w:t>address;</w:t>
      </w:r>
      <w:proofErr w:type="gramEnd"/>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 xml:space="preserve">our VAT identification </w:t>
      </w:r>
      <w:proofErr w:type="gramStart"/>
      <w:r w:rsidRPr="00A47843">
        <w:rPr>
          <w:rFonts w:cs="Calibri Light"/>
        </w:rPr>
        <w:t>number;</w:t>
      </w:r>
      <w:proofErr w:type="gramEnd"/>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 xml:space="preserve">the invoice </w:t>
      </w:r>
      <w:proofErr w:type="gramStart"/>
      <w:r w:rsidRPr="00A47843">
        <w:rPr>
          <w:rFonts w:cs="Calibri Light"/>
        </w:rPr>
        <w:t>number;</w:t>
      </w:r>
      <w:proofErr w:type="gramEnd"/>
    </w:p>
    <w:p w14:paraId="75903466" w14:textId="77777777" w:rsidR="00A47843" w:rsidRPr="00A47843" w:rsidRDefault="00A47843" w:rsidP="00A47843">
      <w:pPr>
        <w:ind w:left="708" w:hanging="708"/>
        <w:jc w:val="both"/>
        <w:rPr>
          <w:rFonts w:cs="Calibri Light"/>
        </w:rPr>
      </w:pPr>
      <w:r w:rsidRPr="00A47843">
        <w:rPr>
          <w:rFonts w:cs="Calibri Light"/>
        </w:rPr>
        <w:lastRenderedPageBreak/>
        <w:tab/>
        <w:t>f.</w:t>
      </w:r>
      <w:r w:rsidRPr="00A47843">
        <w:rPr>
          <w:rFonts w:cs="Calibri Light"/>
        </w:rPr>
        <w:tab/>
        <w:t xml:space="preserve">the invoice </w:t>
      </w:r>
      <w:proofErr w:type="gramStart"/>
      <w:r w:rsidRPr="00A47843">
        <w:rPr>
          <w:rFonts w:cs="Calibri Light"/>
        </w:rPr>
        <w:t>date;</w:t>
      </w:r>
      <w:proofErr w:type="gramEnd"/>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 xml:space="preserve">the date on which the Services were </w:t>
      </w:r>
      <w:proofErr w:type="gramStart"/>
      <w:r w:rsidRPr="00A47843">
        <w:rPr>
          <w:rFonts w:cs="Calibri Light"/>
        </w:rPr>
        <w:t>provided;</w:t>
      </w:r>
      <w:proofErr w:type="gramEnd"/>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 xml:space="preserve">a brief description of the nature and type of Services </w:t>
      </w:r>
      <w:proofErr w:type="gramStart"/>
      <w:r w:rsidRPr="00A47843">
        <w:rPr>
          <w:rFonts w:cs="Calibri Light"/>
        </w:rPr>
        <w:t>supplied;</w:t>
      </w:r>
      <w:proofErr w:type="gramEnd"/>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 xml:space="preserve">the price per piece or unit, including </w:t>
      </w:r>
      <w:proofErr w:type="gramStart"/>
      <w:r w:rsidRPr="00A47843">
        <w:rPr>
          <w:rFonts w:cs="Calibri Light"/>
        </w:rPr>
        <w:t>VAT;</w:t>
      </w:r>
      <w:proofErr w:type="gramEnd"/>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 xml:space="preserve">any reductions that are not included in the </w:t>
      </w:r>
      <w:proofErr w:type="gramStart"/>
      <w:r w:rsidRPr="00A47843">
        <w:rPr>
          <w:rFonts w:cs="Calibri Light"/>
        </w:rPr>
        <w:t>price;</w:t>
      </w:r>
      <w:proofErr w:type="gramEnd"/>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 xml:space="preserve">the VAT tariff that has been </w:t>
      </w:r>
      <w:proofErr w:type="gramStart"/>
      <w:r w:rsidRPr="00A47843">
        <w:rPr>
          <w:rFonts w:cs="Calibri Light"/>
        </w:rPr>
        <w:t>applied;</w:t>
      </w:r>
      <w:proofErr w:type="gramEnd"/>
    </w:p>
    <w:p w14:paraId="164E3D1F"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iv.</w:t>
      </w:r>
      <w:r w:rsidRPr="00A47843">
        <w:rPr>
          <w:rFonts w:cs="Calibri Light"/>
        </w:rPr>
        <w:tab/>
        <w:t>the cost (the price excluding VAT</w:t>
      </w:r>
      <w:proofErr w:type="gramStart"/>
      <w:r w:rsidRPr="00A47843">
        <w:rPr>
          <w:rFonts w:cs="Calibri Light"/>
        </w:rPr>
        <w:t>);</w:t>
      </w:r>
      <w:proofErr w:type="gramEnd"/>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3</w:t>
      </w:r>
      <w:r>
        <w:rPr>
          <w:rFonts w:cs="Calibri Light"/>
          <w:b/>
        </w:rPr>
        <w:t xml:space="preserve">  -</w:t>
      </w:r>
      <w:proofErr w:type="gramEnd"/>
      <w:r>
        <w:rPr>
          <w:rFonts w:cs="Calibri Light"/>
          <w:b/>
        </w:rPr>
        <w:t xml:space="preserve">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full in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 xml:space="preserve">includes (but is not limited to) expenses </w:t>
      </w:r>
      <w:proofErr w:type="gramStart"/>
      <w:r w:rsidR="00A7631A" w:rsidRPr="00A7631A">
        <w:rPr>
          <w:rFonts w:cs="Calibri Light"/>
        </w:rPr>
        <w:t>incurred, (</w:t>
      </w:r>
      <w:proofErr w:type="gramEnd"/>
      <w:r w:rsidR="00A7631A" w:rsidRPr="00A7631A">
        <w:rPr>
          <w:rFonts w:cs="Calibri Light"/>
        </w:rPr>
        <w:t>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w:t>
      </w:r>
      <w:r w:rsidR="00A7631A" w:rsidRPr="00A7631A">
        <w:rPr>
          <w:rFonts w:cs="Calibri Light"/>
        </w:rPr>
        <w:lastRenderedPageBreak/>
        <w:t xml:space="preserve">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4</w:t>
      </w:r>
      <w:r>
        <w:rPr>
          <w:rFonts w:cs="Calibri Light"/>
          <w:b/>
        </w:rPr>
        <w:t xml:space="preserve">  -</w:t>
      </w:r>
      <w:proofErr w:type="gramEnd"/>
      <w:r>
        <w:rPr>
          <w:rFonts w:cs="Calibri Light"/>
          <w:b/>
        </w:rPr>
        <w:t xml:space="preserve">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t>4.1.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w:t>
      </w:r>
      <w:proofErr w:type="gramStart"/>
      <w:r w:rsidR="003A471B">
        <w:rPr>
          <w:rFonts w:cs="Calibri Light"/>
        </w:rPr>
        <w:t>for</w:t>
      </w:r>
      <w:proofErr w:type="gramEnd"/>
      <w:r w:rsidR="003A471B">
        <w:rPr>
          <w:rFonts w:cs="Calibri Light"/>
        </w:rPr>
        <w:t xml:space="preserve">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claims by third parties that the Services infringe their IP, you must fully </w:t>
      </w:r>
      <w:proofErr w:type="gramStart"/>
      <w:r w:rsidRPr="00A47843">
        <w:rPr>
          <w:rFonts w:cs="Calibri Light"/>
        </w:rPr>
        <w:t>compensate</w:t>
      </w:r>
      <w:proofErr w:type="gramEnd"/>
      <w:r w:rsidRPr="00A47843">
        <w:rPr>
          <w:rFonts w:cs="Calibri Light"/>
        </w:rPr>
        <w:t xml:space="preserv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5</w:t>
      </w:r>
      <w:r>
        <w:rPr>
          <w:rFonts w:cs="Calibri Light"/>
          <w:b/>
        </w:rPr>
        <w:t xml:space="preserve">  -</w:t>
      </w:r>
      <w:proofErr w:type="gramEnd"/>
      <w:r>
        <w:rPr>
          <w:rFonts w:cs="Calibri Light"/>
          <w:b/>
        </w:rPr>
        <w:t xml:space="preserve">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w:t>
      </w:r>
      <w:proofErr w:type="gramStart"/>
      <w:r w:rsidRPr="00A47843">
        <w:rPr>
          <w:rFonts w:cs="Calibri Light"/>
        </w:rPr>
        <w:t>not</w:t>
      </w:r>
      <w:proofErr w:type="gramEnd"/>
      <w:r w:rsidRPr="00A47843">
        <w:rPr>
          <w:rFonts w:cs="Calibri Light"/>
        </w:rPr>
        <w:t xml:space="preserve">: </w:t>
      </w:r>
    </w:p>
    <w:p w14:paraId="11A960E5" w14:textId="77777777" w:rsidR="00A47843" w:rsidRPr="00A47843" w:rsidRDefault="00A47843" w:rsidP="00A47843">
      <w:pPr>
        <w:ind w:left="705"/>
        <w:jc w:val="both"/>
        <w:rPr>
          <w:rFonts w:cs="Calibri Light"/>
        </w:rPr>
      </w:pPr>
      <w:r w:rsidRPr="00A47843">
        <w:rPr>
          <w:rFonts w:cs="Calibri Light"/>
        </w:rPr>
        <w:t xml:space="preserve">(i) use </w:t>
      </w:r>
      <w:proofErr w:type="gramStart"/>
      <w:r w:rsidRPr="00A47843">
        <w:rPr>
          <w:rFonts w:cs="Calibri Light"/>
        </w:rPr>
        <w:t>the Confidential</w:t>
      </w:r>
      <w:proofErr w:type="gramEnd"/>
      <w:r w:rsidRPr="00A47843">
        <w:rPr>
          <w:rFonts w:cs="Calibri Light"/>
        </w:rPr>
        <w:t xml:space="preserve">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lastRenderedPageBreak/>
        <w:t>5</w:t>
      </w:r>
      <w:r w:rsidR="00C533EC">
        <w:rPr>
          <w:rFonts w:cs="Calibri Light"/>
        </w:rPr>
        <w:t>.5</w:t>
      </w:r>
      <w:r w:rsidRPr="00A47843">
        <w:rPr>
          <w:rFonts w:cs="Calibri Light"/>
        </w:rPr>
        <w:t>.</w:t>
      </w:r>
      <w:r w:rsidRPr="00A47843">
        <w:rPr>
          <w:rFonts w:cs="Calibri Light"/>
        </w:rPr>
        <w:tab/>
        <w:t xml:space="preserve">If we incur costs (including reasonable </w:t>
      </w:r>
      <w:proofErr w:type="gramStart"/>
      <w:r w:rsidRPr="00A47843">
        <w:rPr>
          <w:rFonts w:cs="Calibri Light"/>
        </w:rPr>
        <w:t>attorney’s</w:t>
      </w:r>
      <w:proofErr w:type="gramEnd"/>
      <w:r w:rsidRPr="00A47843">
        <w:rPr>
          <w:rFonts w:cs="Calibri Light"/>
        </w:rPr>
        <w:t xml:space="preserve"> fees) and/or suffer damages </w:t>
      </w:r>
      <w:proofErr w:type="gramStart"/>
      <w:r w:rsidRPr="00A47843">
        <w:rPr>
          <w:rFonts w:cs="Calibri Light"/>
        </w:rPr>
        <w:t>as a result of</w:t>
      </w:r>
      <w:proofErr w:type="gramEnd"/>
      <w:r w:rsidRPr="00A47843">
        <w:rPr>
          <w:rFonts w:cs="Calibri Light"/>
        </w:rPr>
        <w:t xml:space="preserve"> a violation of the confidentiality obligations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 xml:space="preserve">.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Any breach of the provisions of this Article 5 will result in you being liable to pay to us an immediately due and payable penalty of EUR 25.000 per breach, plus EUR 500 for every day (or part of a day) that the breach continues, without a demand, notice of default or judicial 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6</w:t>
      </w:r>
      <w:r>
        <w:rPr>
          <w:rFonts w:cs="Calibri Light"/>
          <w:b/>
        </w:rPr>
        <w:t xml:space="preserve">  -</w:t>
      </w:r>
      <w:proofErr w:type="gramEnd"/>
      <w:r>
        <w:rPr>
          <w:rFonts w:cs="Calibri Light"/>
          <w:b/>
        </w:rPr>
        <w:t xml:space="preserve">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r>
      <w:proofErr w:type="gramStart"/>
      <w:r w:rsidRPr="00A47843">
        <w:rPr>
          <w:rFonts w:cs="Calibri Light"/>
        </w:rPr>
        <w:t>For the purpose of</w:t>
      </w:r>
      <w:proofErr w:type="gramEnd"/>
      <w:r w:rsidRPr="00A47843">
        <w:rPr>
          <w:rFonts w:cs="Calibri Light"/>
        </w:rPr>
        <w:t xml:space="preserve">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 xml:space="preserve">a. </w:t>
      </w:r>
      <w:proofErr w:type="gramStart"/>
      <w:r w:rsidRPr="00A47843">
        <w:rPr>
          <w:rFonts w:cs="Calibri Light"/>
        </w:rPr>
        <w:t>comply</w:t>
      </w:r>
      <w:proofErr w:type="gramEnd"/>
      <w:r w:rsidRPr="00A47843">
        <w:rPr>
          <w:rFonts w:cs="Calibri Light"/>
        </w:rPr>
        <w:t xml:space="preserve"> with all applicable privacy and data protection </w:t>
      </w:r>
      <w:proofErr w:type="gramStart"/>
      <w:r w:rsidRPr="00A47843">
        <w:rPr>
          <w:rFonts w:cs="Calibri Light"/>
        </w:rPr>
        <w:t>laws;</w:t>
      </w:r>
      <w:proofErr w:type="gramEnd"/>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 xml:space="preserve">for the </w:t>
      </w:r>
      <w:proofErr w:type="gramStart"/>
      <w:r w:rsidRPr="00A47843">
        <w:rPr>
          <w:rFonts w:cs="Calibri Light"/>
        </w:rPr>
        <w:t>Services;</w:t>
      </w:r>
      <w:proofErr w:type="gramEnd"/>
    </w:p>
    <w:p w14:paraId="39054DCA" w14:textId="77777777" w:rsidR="00A47843" w:rsidRPr="00A47843" w:rsidRDefault="00A47843" w:rsidP="00A47843">
      <w:pPr>
        <w:ind w:left="708"/>
        <w:jc w:val="both"/>
        <w:rPr>
          <w:rFonts w:cs="Calibri Light"/>
        </w:rPr>
      </w:pPr>
      <w:r w:rsidRPr="00A47843">
        <w:rPr>
          <w:rFonts w:cs="Calibri Light"/>
        </w:rPr>
        <w:t xml:space="preserve">c. </w:t>
      </w:r>
      <w:proofErr w:type="gramStart"/>
      <w:r w:rsidRPr="00A47843">
        <w:rPr>
          <w:rFonts w:cs="Calibri Light"/>
        </w:rPr>
        <w:t>maintain</w:t>
      </w:r>
      <w:proofErr w:type="gramEnd"/>
      <w:r w:rsidRPr="00A47843">
        <w:rPr>
          <w:rFonts w:cs="Calibri Light"/>
        </w:rPr>
        <w:t xml:space="preserve"> the security, confidentiality, integrity and availability of the Personal </w:t>
      </w:r>
      <w:proofErr w:type="gramStart"/>
      <w:r w:rsidRPr="00A47843">
        <w:rPr>
          <w:rFonts w:cs="Calibri Light"/>
        </w:rPr>
        <w:t>Data;</w:t>
      </w:r>
      <w:proofErr w:type="gramEnd"/>
    </w:p>
    <w:p w14:paraId="1B8612C1" w14:textId="77777777" w:rsidR="00A47843" w:rsidRPr="00A47843" w:rsidRDefault="00A47843" w:rsidP="00A47843">
      <w:pPr>
        <w:ind w:left="708"/>
        <w:jc w:val="both"/>
        <w:rPr>
          <w:rFonts w:cs="Calibri Light"/>
        </w:rPr>
      </w:pPr>
      <w:r w:rsidRPr="00A47843">
        <w:rPr>
          <w:rFonts w:cs="Calibri Light"/>
        </w:rPr>
        <w:t xml:space="preserve">d. </w:t>
      </w:r>
      <w:proofErr w:type="gramStart"/>
      <w:r w:rsidRPr="00A47843">
        <w:rPr>
          <w:rFonts w:cs="Calibri Light"/>
        </w:rPr>
        <w:t>implement</w:t>
      </w:r>
      <w:proofErr w:type="gramEnd"/>
      <w:r w:rsidRPr="00A47843">
        <w:rPr>
          <w:rFonts w:cs="Calibri Light"/>
        </w:rPr>
        <w:t xml:space="preserve"> and maintain appropriate technical, physical, organizational and administrative security measures to protect the Personal Data against loss and/or unauthorized </w:t>
      </w:r>
      <w:proofErr w:type="gramStart"/>
      <w:r w:rsidRPr="00A47843">
        <w:rPr>
          <w:rFonts w:cs="Calibri Light"/>
        </w:rPr>
        <w:t>access;</w:t>
      </w:r>
      <w:proofErr w:type="gramEnd"/>
    </w:p>
    <w:p w14:paraId="018A3DD3" w14:textId="77777777" w:rsidR="00A47843" w:rsidRPr="00A47843" w:rsidRDefault="00A47843" w:rsidP="00A47843">
      <w:pPr>
        <w:ind w:left="708"/>
        <w:jc w:val="both"/>
        <w:rPr>
          <w:rFonts w:cs="Calibri Light"/>
        </w:rPr>
      </w:pPr>
      <w:r w:rsidRPr="00A47843">
        <w:rPr>
          <w:rFonts w:cs="Calibri Light"/>
        </w:rPr>
        <w:t xml:space="preserve">e. promptly </w:t>
      </w:r>
      <w:proofErr w:type="gramStart"/>
      <w:r w:rsidRPr="00A47843">
        <w:rPr>
          <w:rFonts w:cs="Calibri Light"/>
        </w:rPr>
        <w:t>inform</w:t>
      </w:r>
      <w:proofErr w:type="gramEnd"/>
      <w:r w:rsidRPr="00A47843">
        <w:rPr>
          <w:rFonts w:cs="Calibri Light"/>
        </w:rPr>
        <w:t xml:space="preserve">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w:t>
      </w:r>
      <w:proofErr w:type="gramStart"/>
      <w:r w:rsidRPr="00A47843">
        <w:rPr>
          <w:rFonts w:cs="Calibri Light"/>
        </w:rPr>
        <w:t>erase</w:t>
      </w:r>
      <w:proofErr w:type="gramEnd"/>
      <w:r w:rsidRPr="00A47843">
        <w:rPr>
          <w:rFonts w:cs="Calibri Light"/>
        </w:rPr>
        <w:t xml:space="preserv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w:t>
      </w:r>
      <w:proofErr w:type="gramStart"/>
      <w:r w:rsidRPr="00A47843">
        <w:rPr>
          <w:rFonts w:cs="Calibri Light"/>
        </w:rPr>
        <w:t>as a result of</w:t>
      </w:r>
      <w:proofErr w:type="gramEnd"/>
      <w:r w:rsidRPr="00A47843">
        <w:rPr>
          <w:rFonts w:cs="Calibri Light"/>
        </w:rPr>
        <w:t xml:space="preserve"> a breach of this </w:t>
      </w:r>
      <w:r w:rsidR="00761C6E">
        <w:rPr>
          <w:rFonts w:cs="Calibri Light"/>
        </w:rPr>
        <w:t xml:space="preserve">Article </w:t>
      </w:r>
      <w:r w:rsidRPr="00A47843">
        <w:rPr>
          <w:rFonts w:cs="Calibri Light"/>
        </w:rPr>
        <w:t xml:space="preserve">6 by you, you must fully </w:t>
      </w:r>
      <w:proofErr w:type="gramStart"/>
      <w:r w:rsidRPr="00A47843">
        <w:rPr>
          <w:rFonts w:cs="Calibri Light"/>
        </w:rPr>
        <w:t>compensate</w:t>
      </w:r>
      <w:proofErr w:type="gramEnd"/>
      <w:r w:rsidRPr="00A47843">
        <w:rPr>
          <w:rFonts w:cs="Calibri Light"/>
        </w:rPr>
        <w:t xml:space="preserve"> such costs and/or </w:t>
      </w:r>
      <w:proofErr w:type="gramStart"/>
      <w:r w:rsidRPr="00A47843">
        <w:rPr>
          <w:rFonts w:cs="Calibri Light"/>
        </w:rPr>
        <w:t>damages to us</w:t>
      </w:r>
      <w:proofErr w:type="gramEnd"/>
      <w:r w:rsidRPr="00A47843">
        <w:rPr>
          <w:rFonts w:cs="Calibri Light"/>
        </w:rPr>
        <w:t>.</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7</w:t>
      </w:r>
      <w:r>
        <w:rPr>
          <w:rFonts w:cs="Calibri Light"/>
          <w:b/>
        </w:rPr>
        <w:t xml:space="preserve">  -</w:t>
      </w:r>
      <w:proofErr w:type="gramEnd"/>
      <w:r>
        <w:rPr>
          <w:rFonts w:cs="Calibri Light"/>
          <w:b/>
        </w:rPr>
        <w:t xml:space="preserve">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lastRenderedPageBreak/>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 xml:space="preserve">Article </w:t>
      </w:r>
      <w:proofErr w:type="gramStart"/>
      <w:r w:rsidRPr="00A47843">
        <w:rPr>
          <w:rFonts w:cs="Calibri Light"/>
          <w:b/>
        </w:rPr>
        <w:t>8</w:t>
      </w:r>
      <w:r>
        <w:rPr>
          <w:rFonts w:cs="Calibri Light"/>
          <w:b/>
        </w:rPr>
        <w:t xml:space="preserve">  -</w:t>
      </w:r>
      <w:proofErr w:type="gramEnd"/>
      <w:r>
        <w:rPr>
          <w:rFonts w:cs="Calibri Light"/>
          <w:b/>
        </w:rPr>
        <w:t xml:space="preserve">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545B66ED" w14:textId="15596821" w:rsidR="002F415F" w:rsidRDefault="00A47843" w:rsidP="00761C6E">
      <w:pPr>
        <w:ind w:left="705" w:hanging="705"/>
        <w:jc w:val="both"/>
        <w:rPr>
          <w:rFonts w:cs="Calibri Light"/>
        </w:rPr>
      </w:pPr>
      <w:r w:rsidRPr="00A47843">
        <w:rPr>
          <w:rFonts w:cs="Calibri Light"/>
        </w:rPr>
        <w:t>8.1.</w:t>
      </w:r>
      <w:r w:rsidRPr="00A47843">
        <w:rPr>
          <w:rFonts w:cs="Calibri Light"/>
        </w:rPr>
        <w:tab/>
        <w:t xml:space="preserve">This Agreement becomes effective on </w:t>
      </w:r>
      <w:r w:rsidR="00BC61BC">
        <w:rPr>
          <w:rFonts w:cs="Calibri Light"/>
        </w:rPr>
        <w:t xml:space="preserve">1 </w:t>
      </w:r>
      <w:r w:rsidR="00F0211D">
        <w:rPr>
          <w:rFonts w:cs="Calibri Light"/>
        </w:rPr>
        <w:t>May</w:t>
      </w:r>
      <w:r w:rsidR="00BC61BC">
        <w:rPr>
          <w:rFonts w:cs="Calibri Light"/>
        </w:rPr>
        <w:t xml:space="preserve"> 202</w:t>
      </w:r>
      <w:r w:rsidR="009D3DC7">
        <w:rPr>
          <w:rFonts w:cs="Calibri Light"/>
        </w:rPr>
        <w:t>6</w:t>
      </w:r>
      <w:r w:rsidRPr="00A47843">
        <w:rPr>
          <w:rFonts w:cs="Calibri Light"/>
        </w:rPr>
        <w:t>. This Agreement ends automatically</w:t>
      </w:r>
      <w:r w:rsidR="007A35DF">
        <w:rPr>
          <w:rFonts w:cs="Calibri Light"/>
        </w:rPr>
        <w:t xml:space="preserve"> on </w:t>
      </w:r>
      <w:r w:rsidR="002F415F">
        <w:rPr>
          <w:rFonts w:cs="Calibri Light"/>
        </w:rPr>
        <w:t>30 April 2028 and</w:t>
      </w:r>
      <w:r w:rsidR="002F415F" w:rsidRPr="002F415F">
        <w:rPr>
          <w:rFonts w:cs="Calibri Light"/>
        </w:rPr>
        <w:t xml:space="preserve"> may be extended upon mutual agreement between parties for a period of two years. </w:t>
      </w:r>
    </w:p>
    <w:p w14:paraId="12A1E28D" w14:textId="259B5D6A"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 xml:space="preserve">a. you breach an obligation under this Agreement and, if the breach is capable of remedy, you fail to remedy the breach within 14 days after we ask you to do </w:t>
      </w:r>
      <w:proofErr w:type="gramStart"/>
      <w:r w:rsidRPr="00A47843">
        <w:rPr>
          <w:rFonts w:cs="Calibri Light"/>
        </w:rPr>
        <w:t>so;</w:t>
      </w:r>
      <w:proofErr w:type="gramEnd"/>
    </w:p>
    <w:p w14:paraId="441AD3EC" w14:textId="77777777" w:rsidR="00A47843" w:rsidRPr="00A47843" w:rsidRDefault="00A47843" w:rsidP="00A47843">
      <w:pPr>
        <w:ind w:left="705"/>
        <w:jc w:val="both"/>
        <w:rPr>
          <w:rFonts w:cs="Calibri Light"/>
        </w:rPr>
      </w:pPr>
      <w:r w:rsidRPr="00A47843">
        <w:rPr>
          <w:rFonts w:cs="Calibri Light"/>
        </w:rPr>
        <w:t xml:space="preserve">b. you breach an obligation under this Agreement which is incapable of </w:t>
      </w:r>
      <w:proofErr w:type="gramStart"/>
      <w:r w:rsidRPr="00A47843">
        <w:rPr>
          <w:rFonts w:cs="Calibri Light"/>
        </w:rPr>
        <w:t>remedy;</w:t>
      </w:r>
      <w:proofErr w:type="gramEnd"/>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5A6E20FD"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proofErr w:type="spellStart"/>
      <w:r w:rsidR="00277E20">
        <w:rPr>
          <w:rFonts w:cs="Calibri Light"/>
        </w:rPr>
        <w:t>p</w:t>
      </w:r>
      <w:r w:rsidRPr="00A47843">
        <w:rPr>
          <w:rFonts w:cs="Calibri Light"/>
        </w:rPr>
        <w:t>rogramme</w:t>
      </w:r>
      <w:proofErr w:type="spellEnd"/>
      <w:r w:rsidRPr="00A47843">
        <w:rPr>
          <w:rFonts w:cs="Calibri Light"/>
        </w:rPr>
        <w:t>(s)</w:t>
      </w:r>
      <w:r w:rsidR="004C5F30">
        <w:rPr>
          <w:rFonts w:cs="Calibri Light"/>
        </w:rPr>
        <w:t>,</w:t>
      </w:r>
      <w:r w:rsidR="00277E20">
        <w:rPr>
          <w:rFonts w:cs="Calibri Light"/>
        </w:rPr>
        <w:t xml:space="preserve"> or other </w:t>
      </w:r>
      <w:proofErr w:type="spellStart"/>
      <w:r w:rsidR="00277E20">
        <w:rPr>
          <w:rFonts w:cs="Calibri Light"/>
        </w:rPr>
        <w:t>programmes</w:t>
      </w:r>
      <w:proofErr w:type="spellEnd"/>
      <w:r w:rsidR="00277E20">
        <w:rPr>
          <w:rFonts w:cs="Calibri Light"/>
        </w:rPr>
        <w:t xml:space="preserve">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6B0582A2"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 xml:space="preserve">a. we breach an obligation under this Agreement, and, if the breach is capable of remedy, we fail to remedy the breach within 14 days after you ask us to do </w:t>
      </w:r>
      <w:proofErr w:type="gramStart"/>
      <w:r w:rsidRPr="00A47843">
        <w:rPr>
          <w:rFonts w:cs="Calibri Light"/>
        </w:rPr>
        <w:t>so;</w:t>
      </w:r>
      <w:proofErr w:type="gramEnd"/>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9</w:t>
      </w:r>
      <w:r>
        <w:rPr>
          <w:rFonts w:cs="Calibri Light"/>
          <w:b/>
        </w:rPr>
        <w:t xml:space="preserve">  -</w:t>
      </w:r>
      <w:proofErr w:type="gramEnd"/>
      <w:r>
        <w:rPr>
          <w:rFonts w:cs="Calibri Light"/>
          <w:b/>
        </w:rPr>
        <w:t xml:space="preserve">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134C671"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lastRenderedPageBreak/>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 xml:space="preserve">Article </w:t>
      </w:r>
      <w:proofErr w:type="gramStart"/>
      <w:r w:rsidRPr="00A47843">
        <w:rPr>
          <w:rFonts w:cs="Calibri Light"/>
          <w:b/>
        </w:rPr>
        <w:t>10</w:t>
      </w:r>
      <w:r>
        <w:rPr>
          <w:rFonts w:cs="Calibri Light"/>
          <w:b/>
        </w:rPr>
        <w:t xml:space="preserve">  -</w:t>
      </w:r>
      <w:proofErr w:type="gramEnd"/>
      <w:r>
        <w:rPr>
          <w:rFonts w:cs="Calibri Light"/>
          <w:b/>
        </w:rPr>
        <w:t xml:space="preserve">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6BE9F05E" w:rsidR="00A47843" w:rsidRPr="00A47843" w:rsidRDefault="00687F3E" w:rsidP="00A47843">
      <w:pPr>
        <w:tabs>
          <w:tab w:val="left" w:pos="5103"/>
        </w:tabs>
        <w:ind w:left="705" w:hanging="705"/>
        <w:jc w:val="both"/>
        <w:rPr>
          <w:rFonts w:cs="Calibri Light"/>
        </w:rPr>
      </w:pPr>
      <w:r w:rsidRPr="00374EBF">
        <w:rPr>
          <w:rFonts w:cs="Calibri Light"/>
          <w:b/>
          <w:bCs/>
        </w:rPr>
        <w:t xml:space="preserve">The Institute of Sustainable Energy </w:t>
      </w:r>
      <w:proofErr w:type="spellStart"/>
      <w:r w:rsidRPr="00374EBF">
        <w:rPr>
          <w:rFonts w:cs="Calibri Light"/>
          <w:b/>
          <w:bCs/>
        </w:rPr>
        <w:t>Stichting</w:t>
      </w:r>
      <w:proofErr w:type="spellEnd"/>
      <w:r w:rsidR="00A47843">
        <w:rPr>
          <w:rFonts w:cs="Calibri Light"/>
          <w:b/>
        </w:rPr>
        <w:tab/>
      </w:r>
      <w:r w:rsidR="00A47843" w:rsidRPr="00A47843">
        <w:rPr>
          <w:rFonts w:cs="Calibri Light"/>
        </w:rPr>
        <w:t>[</w:t>
      </w:r>
      <w:r w:rsidR="00A47843" w:rsidRPr="00A47843">
        <w:rPr>
          <w:rFonts w:cs="Calibri Light"/>
          <w:b/>
          <w:highlight w:val="yellow"/>
        </w:rPr>
        <w:t xml:space="preserve">full </w:t>
      </w:r>
      <w:r w:rsidR="00A47843">
        <w:rPr>
          <w:rFonts w:cs="Calibri Light"/>
          <w:b/>
          <w:highlight w:val="yellow"/>
        </w:rPr>
        <w:t xml:space="preserve">legal </w:t>
      </w:r>
      <w:r w:rsidR="00A47843" w:rsidRPr="00A47843">
        <w:rPr>
          <w:rFonts w:cs="Calibri Light"/>
          <w:b/>
          <w:highlight w:val="yellow"/>
        </w:rPr>
        <w:t>name service provider</w:t>
      </w:r>
      <w:r w:rsidR="00A47843" w:rsidRPr="00A47843">
        <w:rPr>
          <w:rFonts w:cs="Calibri Light"/>
        </w:rPr>
        <w:t>]</w:t>
      </w:r>
    </w:p>
    <w:p w14:paraId="6E9E02B1" w14:textId="2F6B78A5" w:rsidR="00A47843" w:rsidRPr="00A47843" w:rsidRDefault="007C183B" w:rsidP="00A47843">
      <w:pPr>
        <w:tabs>
          <w:tab w:val="left" w:pos="5103"/>
        </w:tabs>
        <w:ind w:left="705" w:hanging="705"/>
        <w:jc w:val="both"/>
        <w:rPr>
          <w:rFonts w:cs="Calibri Light"/>
        </w:rPr>
      </w:pPr>
      <w:r>
        <w:rPr>
          <w:rFonts w:cs="Calibri Light"/>
        </w:rPr>
        <w:t>By:</w:t>
      </w:r>
      <w:r w:rsidR="002F415F">
        <w:rPr>
          <w:rFonts w:cs="Calibri Light"/>
        </w:rPr>
        <w:tab/>
        <w:t>Frank Gielen</w:t>
      </w:r>
      <w:r w:rsidR="00222C16">
        <w:rPr>
          <w:rFonts w:cs="Calibri Light"/>
        </w:rPr>
        <w:tab/>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39DE484A" w:rsidR="00A47843" w:rsidRPr="00A47843" w:rsidRDefault="00A47843" w:rsidP="00A47843">
      <w:pPr>
        <w:tabs>
          <w:tab w:val="left" w:pos="5103"/>
        </w:tabs>
        <w:ind w:left="705" w:hanging="705"/>
        <w:jc w:val="both"/>
        <w:rPr>
          <w:rFonts w:cs="Calibri Light"/>
        </w:rPr>
      </w:pPr>
      <w:r w:rsidRPr="00A47843">
        <w:rPr>
          <w:rFonts w:cs="Calibri Light"/>
        </w:rPr>
        <w:t>Function:</w:t>
      </w:r>
      <w:r w:rsidR="00FC38FF">
        <w:rPr>
          <w:rFonts w:cs="Calibri Light"/>
        </w:rPr>
        <w:t xml:space="preserve"> Education Director</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14:paraId="6A6ABC6E" w14:textId="3C7A40F5" w:rsidR="009E215E" w:rsidRPr="00A47843" w:rsidRDefault="00A47843" w:rsidP="00A47843">
      <w:pPr>
        <w:pStyle w:val="04Bodytext"/>
        <w:tabs>
          <w:tab w:val="left" w:pos="5103"/>
        </w:tabs>
        <w:ind w:left="0"/>
      </w:pPr>
      <w:r>
        <w:rPr>
          <w:rFonts w:cs="Calibri Light"/>
        </w:rPr>
        <w:t>Place:</w:t>
      </w:r>
      <w:r w:rsidR="00FC38FF">
        <w:rPr>
          <w:rFonts w:cs="Calibri Light"/>
        </w:rPr>
        <w:t xml:space="preserve"> Eindhoven</w:t>
      </w:r>
      <w:r>
        <w:rPr>
          <w:rFonts w:cs="Calibri Light"/>
        </w:rPr>
        <w:tab/>
        <w:t>Place:</w:t>
      </w:r>
    </w:p>
    <w:sectPr w:rsidR="009E215E" w:rsidRPr="00A47843" w:rsidSect="004F6FD0">
      <w:headerReference w:type="even" r:id="rId11"/>
      <w:headerReference w:type="default" r:id="rId12"/>
      <w:footerReference w:type="even" r:id="rId13"/>
      <w:footerReference w:type="default" r:id="rId14"/>
      <w:headerReference w:type="first" r:id="rId15"/>
      <w:footerReference w:type="first" r:id="rId16"/>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709E4" w14:textId="77777777" w:rsidR="003573B7" w:rsidRDefault="003573B7" w:rsidP="00B702CA">
      <w:pPr>
        <w:spacing w:line="240" w:lineRule="auto"/>
      </w:pPr>
      <w:r>
        <w:separator/>
      </w:r>
    </w:p>
    <w:p w14:paraId="7B333B0E" w14:textId="77777777" w:rsidR="003573B7" w:rsidRDefault="003573B7"/>
    <w:p w14:paraId="776D7002" w14:textId="77777777" w:rsidR="003573B7" w:rsidRDefault="003573B7" w:rsidP="004D3322"/>
    <w:p w14:paraId="3C6EFA88" w14:textId="77777777" w:rsidR="003573B7" w:rsidRDefault="003573B7"/>
    <w:p w14:paraId="088E0C5A" w14:textId="77777777" w:rsidR="003573B7" w:rsidRDefault="003573B7" w:rsidP="00737D65"/>
    <w:p w14:paraId="4C7C7D1C" w14:textId="77777777" w:rsidR="003573B7" w:rsidRDefault="003573B7" w:rsidP="00737D65"/>
  </w:endnote>
  <w:endnote w:type="continuationSeparator" w:id="0">
    <w:p w14:paraId="32A5F366" w14:textId="77777777" w:rsidR="003573B7" w:rsidRDefault="003573B7" w:rsidP="00B702CA">
      <w:pPr>
        <w:spacing w:line="240" w:lineRule="auto"/>
      </w:pPr>
      <w:r>
        <w:continuationSeparator/>
      </w:r>
    </w:p>
    <w:p w14:paraId="23775FB5" w14:textId="77777777" w:rsidR="003573B7" w:rsidRDefault="003573B7"/>
    <w:p w14:paraId="359F5974" w14:textId="77777777" w:rsidR="003573B7" w:rsidRDefault="003573B7" w:rsidP="004D3322"/>
    <w:p w14:paraId="3D37818B" w14:textId="77777777" w:rsidR="003573B7" w:rsidRDefault="003573B7"/>
    <w:p w14:paraId="15719980" w14:textId="77777777" w:rsidR="003573B7" w:rsidRDefault="003573B7" w:rsidP="00737D65"/>
    <w:p w14:paraId="421A7B79" w14:textId="77777777" w:rsidR="003573B7" w:rsidRDefault="003573B7" w:rsidP="00737D65"/>
  </w:endnote>
  <w:endnote w:type="continuationNotice" w:id="1">
    <w:p w14:paraId="45795A9A" w14:textId="77777777" w:rsidR="003573B7" w:rsidRDefault="003573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Titillium Web Light">
    <w:charset w:val="00"/>
    <w:family w:val="auto"/>
    <w:pitch w:val="variable"/>
    <w:sig w:usb0="00000007" w:usb1="00000001" w:usb2="00000000" w:usb3="00000000" w:csb0="00000093" w:csb1="00000000"/>
  </w:font>
  <w:font w:name="Titillium-Light">
    <w:altName w:val="Calibri Light"/>
    <w:panose1 w:val="00000000000000000000"/>
    <w:charset w:val="4D"/>
    <w:family w:val="auto"/>
    <w:notTrueType/>
    <w:pitch w:val="default"/>
    <w:sig w:usb0="00000003" w:usb1="00000000" w:usb2="00000000" w:usb3="00000000" w:csb0="00000001"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7D3923C3"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44021" w14:textId="77777777" w:rsidR="00AF576C" w:rsidRPr="008738B4" w:rsidRDefault="00AF576C" w:rsidP="00AF576C">
    <w:pPr>
      <w:ind w:left="340"/>
      <w:rPr>
        <w:rFonts w:ascii="Aptos" w:hAnsi="Aptos"/>
        <w:sz w:val="16"/>
        <w:szCs w:val="16"/>
      </w:rPr>
    </w:pPr>
    <w:r w:rsidRPr="008738B4">
      <w:rPr>
        <w:rFonts w:ascii="Aptos" w:hAnsi="Aptos"/>
        <w:color w:val="004393"/>
        <w:sz w:val="16"/>
        <w:szCs w:val="16"/>
      </w:rPr>
      <w:t>Company</w:t>
    </w:r>
    <w:r w:rsidRPr="008738B4">
      <w:rPr>
        <w:rFonts w:ascii="Aptos" w:hAnsi="Aptos"/>
        <w:color w:val="004393"/>
        <w:spacing w:val="-8"/>
        <w:sz w:val="16"/>
        <w:szCs w:val="16"/>
      </w:rPr>
      <w:t xml:space="preserve"> </w:t>
    </w:r>
    <w:r w:rsidRPr="008738B4">
      <w:rPr>
        <w:rFonts w:ascii="Aptos" w:hAnsi="Aptos"/>
        <w:sz w:val="16"/>
        <w:szCs w:val="16"/>
      </w:rPr>
      <w:t>The</w:t>
    </w:r>
    <w:r w:rsidRPr="008738B4">
      <w:rPr>
        <w:rFonts w:ascii="Aptos" w:hAnsi="Aptos"/>
        <w:spacing w:val="7"/>
        <w:sz w:val="16"/>
        <w:szCs w:val="16"/>
      </w:rPr>
      <w:t xml:space="preserve"> </w:t>
    </w:r>
    <w:r w:rsidRPr="008738B4">
      <w:rPr>
        <w:rFonts w:ascii="Aptos" w:hAnsi="Aptos"/>
        <w:sz w:val="16"/>
        <w:szCs w:val="16"/>
      </w:rPr>
      <w:t>Institute</w:t>
    </w:r>
    <w:r w:rsidRPr="008738B4">
      <w:rPr>
        <w:rFonts w:ascii="Aptos" w:hAnsi="Aptos"/>
        <w:spacing w:val="7"/>
        <w:sz w:val="16"/>
        <w:szCs w:val="16"/>
      </w:rPr>
      <w:t xml:space="preserve"> </w:t>
    </w:r>
    <w:r w:rsidRPr="008738B4">
      <w:rPr>
        <w:rFonts w:ascii="Aptos" w:hAnsi="Aptos"/>
        <w:sz w:val="16"/>
        <w:szCs w:val="16"/>
      </w:rPr>
      <w:t>of</w:t>
    </w:r>
    <w:r w:rsidRPr="008738B4">
      <w:rPr>
        <w:rFonts w:ascii="Aptos" w:hAnsi="Aptos"/>
        <w:spacing w:val="-5"/>
        <w:sz w:val="16"/>
        <w:szCs w:val="16"/>
      </w:rPr>
      <w:t xml:space="preserve"> </w:t>
    </w:r>
    <w:r w:rsidRPr="008738B4">
      <w:rPr>
        <w:rFonts w:ascii="Aptos" w:hAnsi="Aptos"/>
        <w:sz w:val="16"/>
        <w:szCs w:val="16"/>
      </w:rPr>
      <w:t>Sustainable</w:t>
    </w:r>
    <w:r w:rsidRPr="008738B4">
      <w:rPr>
        <w:rFonts w:ascii="Aptos" w:hAnsi="Aptos"/>
        <w:spacing w:val="7"/>
        <w:sz w:val="16"/>
        <w:szCs w:val="16"/>
      </w:rPr>
      <w:t xml:space="preserve"> </w:t>
    </w:r>
    <w:r w:rsidRPr="008738B4">
      <w:rPr>
        <w:rFonts w:ascii="Aptos" w:hAnsi="Aptos"/>
        <w:sz w:val="16"/>
        <w:szCs w:val="16"/>
      </w:rPr>
      <w:t>Energy</w:t>
    </w:r>
    <w:r w:rsidRPr="008738B4">
      <w:rPr>
        <w:rFonts w:ascii="Aptos" w:hAnsi="Aptos"/>
        <w:spacing w:val="-7"/>
        <w:sz w:val="16"/>
        <w:szCs w:val="16"/>
      </w:rPr>
      <w:t xml:space="preserve"> </w:t>
    </w:r>
    <w:proofErr w:type="spellStart"/>
    <w:r w:rsidRPr="008738B4">
      <w:rPr>
        <w:rFonts w:ascii="Aptos" w:hAnsi="Aptos"/>
        <w:sz w:val="16"/>
        <w:szCs w:val="16"/>
      </w:rPr>
      <w:t>Stichting</w:t>
    </w:r>
    <w:proofErr w:type="spellEnd"/>
    <w:r w:rsidRPr="008738B4">
      <w:rPr>
        <w:rFonts w:ascii="Aptos" w:hAnsi="Aptos"/>
        <w:spacing w:val="-3"/>
        <w:sz w:val="16"/>
        <w:szCs w:val="16"/>
      </w:rPr>
      <w:t xml:space="preserve"> </w:t>
    </w:r>
    <w:r w:rsidRPr="008738B4">
      <w:rPr>
        <w:rFonts w:ascii="Aptos" w:hAnsi="Aptos"/>
        <w:spacing w:val="-4"/>
        <w:sz w:val="16"/>
        <w:szCs w:val="16"/>
      </w:rPr>
      <w:t>(</w:t>
    </w:r>
    <w:proofErr w:type="spellStart"/>
    <w:r w:rsidRPr="008738B4">
      <w:rPr>
        <w:rFonts w:ascii="Aptos" w:hAnsi="Aptos"/>
        <w:spacing w:val="-4"/>
        <w:sz w:val="16"/>
        <w:szCs w:val="16"/>
      </w:rPr>
      <w:t>iSE</w:t>
    </w:r>
    <w:proofErr w:type="spellEnd"/>
    <w:r w:rsidRPr="008738B4">
      <w:rPr>
        <w:rFonts w:ascii="Aptos" w:hAnsi="Aptos"/>
        <w:spacing w:val="-4"/>
        <w:sz w:val="16"/>
        <w:szCs w:val="16"/>
      </w:rPr>
      <w:t>)</w:t>
    </w:r>
  </w:p>
  <w:p w14:paraId="6EED083A" w14:textId="77777777" w:rsidR="00AF576C" w:rsidRPr="002A2141" w:rsidRDefault="00AF576C" w:rsidP="00AF576C">
    <w:pPr>
      <w:widowControl w:val="0"/>
      <w:autoSpaceDE w:val="0"/>
      <w:autoSpaceDN w:val="0"/>
      <w:spacing w:before="83"/>
      <w:ind w:left="339"/>
      <w:rPr>
        <w:rFonts w:ascii="Aptos" w:hAnsi="Aptos"/>
        <w:sz w:val="16"/>
        <w:szCs w:val="16"/>
      </w:rPr>
    </w:pPr>
    <w:r w:rsidRPr="008738B4">
      <w:rPr>
        <w:rFonts w:ascii="Aptos" w:hAnsi="Aptos"/>
        <w:color w:val="004393"/>
        <w:sz w:val="16"/>
        <w:szCs w:val="16"/>
      </w:rPr>
      <w:t>Registered</w:t>
    </w:r>
    <w:r w:rsidRPr="008738B4">
      <w:rPr>
        <w:rFonts w:ascii="Aptos" w:hAnsi="Aptos"/>
        <w:color w:val="004393"/>
        <w:spacing w:val="-10"/>
        <w:sz w:val="16"/>
        <w:szCs w:val="16"/>
      </w:rPr>
      <w:t xml:space="preserve"> </w:t>
    </w:r>
    <w:r w:rsidRPr="008738B4">
      <w:rPr>
        <w:rFonts w:ascii="Aptos" w:hAnsi="Aptos"/>
        <w:color w:val="004393"/>
        <w:sz w:val="16"/>
        <w:szCs w:val="16"/>
      </w:rPr>
      <w:t>Office</w:t>
    </w:r>
    <w:r w:rsidRPr="008738B4">
      <w:rPr>
        <w:rFonts w:ascii="Aptos" w:hAnsi="Aptos"/>
        <w:color w:val="004393"/>
        <w:spacing w:val="-10"/>
        <w:sz w:val="16"/>
        <w:szCs w:val="16"/>
      </w:rPr>
      <w:t xml:space="preserve"> </w:t>
    </w:r>
    <w:r w:rsidRPr="008738B4">
      <w:rPr>
        <w:rFonts w:ascii="Aptos" w:hAnsi="Aptos"/>
        <w:i/>
        <w:iCs/>
        <w:sz w:val="16"/>
        <w:szCs w:val="16"/>
      </w:rPr>
      <w:t>WTC Tower One, Level 10</w:t>
    </w:r>
    <w:r w:rsidRPr="008738B4">
      <w:rPr>
        <w:rFonts w:ascii="Aptos" w:hAnsi="Aptos"/>
        <w:sz w:val="16"/>
        <w:szCs w:val="16"/>
      </w:rPr>
      <w:t xml:space="preserve"> </w:t>
    </w:r>
    <w:proofErr w:type="spellStart"/>
    <w:r w:rsidRPr="002A2141">
      <w:rPr>
        <w:rFonts w:ascii="Aptos" w:hAnsi="Aptos"/>
        <w:i/>
        <w:iCs/>
        <w:sz w:val="16"/>
        <w:szCs w:val="16"/>
      </w:rPr>
      <w:t>Zuidplein</w:t>
    </w:r>
    <w:proofErr w:type="spellEnd"/>
    <w:r w:rsidRPr="002A2141">
      <w:rPr>
        <w:rFonts w:ascii="Aptos" w:hAnsi="Aptos"/>
        <w:i/>
        <w:iCs/>
        <w:sz w:val="16"/>
        <w:szCs w:val="16"/>
      </w:rPr>
      <w:t xml:space="preserve"> 84</w:t>
    </w:r>
    <w:r w:rsidRPr="008738B4">
      <w:rPr>
        <w:rFonts w:ascii="Aptos" w:hAnsi="Aptos"/>
        <w:sz w:val="16"/>
        <w:szCs w:val="16"/>
      </w:rPr>
      <w:t xml:space="preserve"> </w:t>
    </w:r>
    <w:r w:rsidRPr="002A2141">
      <w:rPr>
        <w:rFonts w:ascii="Aptos" w:hAnsi="Aptos"/>
        <w:i/>
        <w:iCs/>
        <w:sz w:val="16"/>
        <w:szCs w:val="16"/>
      </w:rPr>
      <w:t>1077 XV Amsterdam</w:t>
    </w:r>
  </w:p>
  <w:p w14:paraId="16619BE6" w14:textId="77777777" w:rsidR="00AF576C" w:rsidRPr="008738B4" w:rsidRDefault="00AF576C" w:rsidP="00AF576C">
    <w:pPr>
      <w:spacing w:before="83"/>
      <w:ind w:left="339"/>
      <w:rPr>
        <w:rFonts w:ascii="Aptos" w:hAnsi="Aptos"/>
        <w:sz w:val="16"/>
        <w:szCs w:val="16"/>
      </w:rPr>
    </w:pPr>
    <w:r w:rsidRPr="008738B4">
      <w:rPr>
        <w:rFonts w:ascii="Aptos" w:hAnsi="Aptos"/>
        <w:color w:val="004393"/>
        <w:sz w:val="16"/>
        <w:szCs w:val="16"/>
      </w:rPr>
      <w:t>Phone</w:t>
    </w:r>
    <w:r w:rsidRPr="008738B4">
      <w:rPr>
        <w:rFonts w:ascii="Aptos" w:hAnsi="Aptos"/>
        <w:color w:val="004393"/>
        <w:spacing w:val="-9"/>
        <w:sz w:val="16"/>
        <w:szCs w:val="16"/>
      </w:rPr>
      <w:t xml:space="preserve"> </w:t>
    </w:r>
    <w:r w:rsidRPr="008738B4">
      <w:rPr>
        <w:rFonts w:ascii="Aptos" w:hAnsi="Aptos"/>
        <w:sz w:val="16"/>
        <w:szCs w:val="16"/>
      </w:rPr>
      <w:t>+31 (0) 20 2400 797</w:t>
    </w:r>
    <w:r w:rsidRPr="008738B4">
      <w:rPr>
        <w:rFonts w:ascii="Aptos" w:hAnsi="Aptos"/>
        <w:color w:val="004393"/>
        <w:sz w:val="16"/>
        <w:szCs w:val="16"/>
      </w:rPr>
      <w:t>·</w:t>
    </w:r>
    <w:r w:rsidRPr="008738B4">
      <w:rPr>
        <w:rFonts w:ascii="Aptos" w:hAnsi="Aptos"/>
        <w:color w:val="004393"/>
        <w:spacing w:val="-23"/>
        <w:sz w:val="16"/>
        <w:szCs w:val="16"/>
      </w:rPr>
      <w:t xml:space="preserve"> </w:t>
    </w:r>
    <w:r w:rsidRPr="008738B4">
      <w:rPr>
        <w:rFonts w:ascii="Aptos" w:hAnsi="Aptos"/>
        <w:color w:val="004393"/>
        <w:sz w:val="16"/>
        <w:szCs w:val="16"/>
      </w:rPr>
      <w:t>email</w:t>
    </w:r>
    <w:r w:rsidRPr="008738B4">
      <w:rPr>
        <w:rFonts w:ascii="Aptos" w:hAnsi="Aptos"/>
        <w:color w:val="004393"/>
        <w:spacing w:val="-12"/>
        <w:sz w:val="16"/>
        <w:szCs w:val="16"/>
      </w:rPr>
      <w:t xml:space="preserve"> </w:t>
    </w:r>
    <w:hyperlink r:id="rId1">
      <w:r w:rsidRPr="008738B4">
        <w:rPr>
          <w:rFonts w:ascii="Aptos" w:hAnsi="Aptos"/>
          <w:sz w:val="16"/>
          <w:szCs w:val="16"/>
        </w:rPr>
        <w:t>info@innoenergy.com</w:t>
      </w:r>
    </w:hyperlink>
    <w:r w:rsidRPr="008738B4">
      <w:rPr>
        <w:rFonts w:ascii="Aptos" w:hAnsi="Aptos"/>
        <w:spacing w:val="67"/>
        <w:sz w:val="16"/>
        <w:szCs w:val="16"/>
      </w:rPr>
      <w:t xml:space="preserve"> </w:t>
    </w:r>
    <w:r w:rsidRPr="008738B4">
      <w:rPr>
        <w:rFonts w:ascii="Aptos" w:hAnsi="Aptos"/>
        <w:color w:val="004393"/>
        <w:sz w:val="16"/>
        <w:szCs w:val="16"/>
      </w:rPr>
      <w:t>VAT-</w:t>
    </w:r>
    <w:r w:rsidRPr="008738B4">
      <w:rPr>
        <w:rFonts w:ascii="Aptos" w:hAnsi="Aptos"/>
        <w:color w:val="004393"/>
        <w:spacing w:val="-23"/>
        <w:sz w:val="16"/>
        <w:szCs w:val="16"/>
      </w:rPr>
      <w:t xml:space="preserve"> </w:t>
    </w:r>
    <w:r w:rsidRPr="008738B4">
      <w:rPr>
        <w:rFonts w:ascii="Aptos" w:hAnsi="Aptos"/>
        <w:color w:val="004393"/>
        <w:sz w:val="16"/>
        <w:szCs w:val="16"/>
      </w:rPr>
      <w:t>ID</w:t>
    </w:r>
    <w:r w:rsidRPr="008738B4">
      <w:rPr>
        <w:rFonts w:ascii="Aptos" w:hAnsi="Aptos"/>
        <w:color w:val="004393"/>
        <w:spacing w:val="-16"/>
        <w:sz w:val="16"/>
        <w:szCs w:val="16"/>
      </w:rPr>
      <w:t xml:space="preserve"> </w:t>
    </w:r>
    <w:r w:rsidRPr="008738B4">
      <w:rPr>
        <w:rFonts w:ascii="Aptos" w:hAnsi="Aptos"/>
        <w:sz w:val="16"/>
        <w:szCs w:val="16"/>
      </w:rPr>
      <w:t>NL8575.72.</w:t>
    </w:r>
    <w:proofErr w:type="gramStart"/>
    <w:r w:rsidRPr="008738B4">
      <w:rPr>
        <w:rFonts w:ascii="Aptos" w:hAnsi="Aptos"/>
        <w:sz w:val="16"/>
        <w:szCs w:val="16"/>
      </w:rPr>
      <w:t>350.B.</w:t>
    </w:r>
    <w:proofErr w:type="gramEnd"/>
    <w:r w:rsidRPr="008738B4">
      <w:rPr>
        <w:rFonts w:ascii="Aptos" w:hAnsi="Aptos"/>
        <w:sz w:val="16"/>
        <w:szCs w:val="16"/>
      </w:rPr>
      <w:t>01</w:t>
    </w:r>
    <w:r w:rsidRPr="008738B4">
      <w:rPr>
        <w:rFonts w:ascii="Aptos" w:hAnsi="Aptos"/>
        <w:spacing w:val="2"/>
        <w:sz w:val="16"/>
        <w:szCs w:val="16"/>
      </w:rPr>
      <w:t xml:space="preserve"> </w:t>
    </w:r>
    <w:r w:rsidRPr="008738B4">
      <w:rPr>
        <w:rFonts w:ascii="Aptos" w:hAnsi="Aptos"/>
        <w:color w:val="004393"/>
        <w:sz w:val="16"/>
        <w:szCs w:val="16"/>
      </w:rPr>
      <w:t>·</w:t>
    </w:r>
    <w:r w:rsidRPr="008738B4">
      <w:rPr>
        <w:rFonts w:ascii="Aptos" w:hAnsi="Aptos"/>
        <w:color w:val="004393"/>
        <w:spacing w:val="-25"/>
        <w:sz w:val="16"/>
        <w:szCs w:val="16"/>
      </w:rPr>
      <w:t xml:space="preserve"> </w:t>
    </w:r>
    <w:r w:rsidRPr="008738B4">
      <w:rPr>
        <w:rFonts w:ascii="Aptos" w:hAnsi="Aptos"/>
        <w:color w:val="004393"/>
        <w:sz w:val="16"/>
        <w:szCs w:val="16"/>
      </w:rPr>
      <w:t>Bank</w:t>
    </w:r>
    <w:r w:rsidRPr="008738B4">
      <w:rPr>
        <w:rFonts w:ascii="Aptos" w:hAnsi="Aptos"/>
        <w:color w:val="004393"/>
        <w:spacing w:val="-10"/>
        <w:sz w:val="16"/>
        <w:szCs w:val="16"/>
      </w:rPr>
      <w:t xml:space="preserve"> </w:t>
    </w:r>
    <w:r w:rsidRPr="008738B4">
      <w:rPr>
        <w:rFonts w:ascii="Aptos" w:hAnsi="Aptos"/>
        <w:sz w:val="16"/>
        <w:szCs w:val="16"/>
      </w:rPr>
      <w:t>Baden-</w:t>
    </w:r>
    <w:r w:rsidRPr="008738B4">
      <w:rPr>
        <w:rFonts w:ascii="Aptos" w:hAnsi="Aptos"/>
        <w:spacing w:val="-23"/>
        <w:sz w:val="16"/>
        <w:szCs w:val="16"/>
      </w:rPr>
      <w:t xml:space="preserve"> </w:t>
    </w:r>
    <w:proofErr w:type="spellStart"/>
    <w:r w:rsidRPr="008738B4">
      <w:rPr>
        <w:rFonts w:ascii="Aptos" w:hAnsi="Aptos"/>
        <w:spacing w:val="-2"/>
        <w:sz w:val="16"/>
        <w:szCs w:val="16"/>
      </w:rPr>
      <w:t>Württembergische</w:t>
    </w:r>
    <w:proofErr w:type="spellEnd"/>
  </w:p>
  <w:p w14:paraId="39A67FBA" w14:textId="77777777" w:rsidR="00AF576C" w:rsidRPr="008738B4" w:rsidRDefault="00AF576C" w:rsidP="00AF576C">
    <w:pPr>
      <w:spacing w:before="82"/>
      <w:ind w:left="339"/>
      <w:rPr>
        <w:rFonts w:ascii="Aptos" w:hAnsi="Aptos"/>
        <w:sz w:val="16"/>
        <w:szCs w:val="16"/>
      </w:rPr>
    </w:pPr>
    <w:r w:rsidRPr="008738B4">
      <w:rPr>
        <w:rFonts w:ascii="Aptos" w:hAnsi="Aptos"/>
        <w:color w:val="004393"/>
        <w:sz w:val="16"/>
        <w:szCs w:val="16"/>
      </w:rPr>
      <w:t>IBAN</w:t>
    </w:r>
    <w:r w:rsidRPr="008738B4">
      <w:rPr>
        <w:rFonts w:ascii="Aptos" w:hAnsi="Aptos"/>
        <w:color w:val="004393"/>
        <w:spacing w:val="-11"/>
        <w:sz w:val="16"/>
        <w:szCs w:val="16"/>
      </w:rPr>
      <w:t xml:space="preserve"> </w:t>
    </w:r>
    <w:r w:rsidRPr="008738B4">
      <w:rPr>
        <w:rFonts w:ascii="Aptos" w:hAnsi="Aptos"/>
        <w:sz w:val="16"/>
        <w:szCs w:val="16"/>
      </w:rPr>
      <w:t>DE76</w:t>
    </w:r>
    <w:r w:rsidRPr="008738B4">
      <w:rPr>
        <w:rFonts w:ascii="Aptos" w:hAnsi="Aptos"/>
        <w:spacing w:val="-8"/>
        <w:sz w:val="16"/>
        <w:szCs w:val="16"/>
      </w:rPr>
      <w:t xml:space="preserve"> </w:t>
    </w:r>
    <w:r w:rsidRPr="008738B4">
      <w:rPr>
        <w:rFonts w:ascii="Aptos" w:hAnsi="Aptos"/>
        <w:sz w:val="16"/>
        <w:szCs w:val="16"/>
      </w:rPr>
      <w:t>6005</w:t>
    </w:r>
    <w:r w:rsidRPr="008738B4">
      <w:rPr>
        <w:rFonts w:ascii="Aptos" w:hAnsi="Aptos"/>
        <w:spacing w:val="1"/>
        <w:sz w:val="16"/>
        <w:szCs w:val="16"/>
      </w:rPr>
      <w:t xml:space="preserve"> </w:t>
    </w:r>
    <w:r w:rsidRPr="008738B4">
      <w:rPr>
        <w:rFonts w:ascii="Aptos" w:hAnsi="Aptos"/>
        <w:sz w:val="16"/>
        <w:szCs w:val="16"/>
      </w:rPr>
      <w:t>0101 0004</w:t>
    </w:r>
    <w:r w:rsidRPr="008738B4">
      <w:rPr>
        <w:rFonts w:ascii="Aptos" w:hAnsi="Aptos"/>
        <w:spacing w:val="1"/>
        <w:sz w:val="16"/>
        <w:szCs w:val="16"/>
      </w:rPr>
      <w:t xml:space="preserve"> </w:t>
    </w:r>
    <w:r w:rsidRPr="008738B4">
      <w:rPr>
        <w:rFonts w:ascii="Aptos" w:hAnsi="Aptos"/>
        <w:sz w:val="16"/>
        <w:szCs w:val="16"/>
      </w:rPr>
      <w:t>0873</w:t>
    </w:r>
    <w:r w:rsidRPr="008738B4">
      <w:rPr>
        <w:rFonts w:ascii="Aptos" w:hAnsi="Aptos"/>
        <w:spacing w:val="1"/>
        <w:sz w:val="16"/>
        <w:szCs w:val="16"/>
      </w:rPr>
      <w:t xml:space="preserve"> </w:t>
    </w:r>
    <w:proofErr w:type="gramStart"/>
    <w:r w:rsidRPr="008738B4">
      <w:rPr>
        <w:rFonts w:ascii="Aptos" w:hAnsi="Aptos"/>
        <w:sz w:val="16"/>
        <w:szCs w:val="16"/>
      </w:rPr>
      <w:t xml:space="preserve">35 </w:t>
    </w:r>
    <w:r w:rsidRPr="008738B4">
      <w:rPr>
        <w:rFonts w:ascii="Aptos" w:hAnsi="Aptos"/>
        <w:spacing w:val="1"/>
        <w:sz w:val="16"/>
        <w:szCs w:val="16"/>
      </w:rPr>
      <w:t xml:space="preserve"> </w:t>
    </w:r>
    <w:r w:rsidRPr="008738B4">
      <w:rPr>
        <w:rFonts w:ascii="Aptos" w:hAnsi="Aptos"/>
        <w:sz w:val="16"/>
        <w:szCs w:val="16"/>
      </w:rPr>
      <w:t>·</w:t>
    </w:r>
    <w:proofErr w:type="gramEnd"/>
    <w:r w:rsidRPr="008738B4">
      <w:rPr>
        <w:rFonts w:ascii="Aptos" w:hAnsi="Aptos"/>
        <w:spacing w:val="-25"/>
        <w:sz w:val="16"/>
        <w:szCs w:val="16"/>
      </w:rPr>
      <w:t xml:space="preserve"> </w:t>
    </w:r>
    <w:r w:rsidRPr="008738B4">
      <w:rPr>
        <w:rFonts w:ascii="Aptos" w:hAnsi="Aptos"/>
        <w:color w:val="004393"/>
        <w:sz w:val="16"/>
        <w:szCs w:val="16"/>
      </w:rPr>
      <w:t>SWIFT</w:t>
    </w:r>
    <w:r w:rsidRPr="008738B4">
      <w:rPr>
        <w:rFonts w:ascii="Aptos" w:hAnsi="Aptos"/>
        <w:color w:val="004393"/>
        <w:spacing w:val="-16"/>
        <w:sz w:val="16"/>
        <w:szCs w:val="16"/>
      </w:rPr>
      <w:t xml:space="preserve"> </w:t>
    </w:r>
    <w:r w:rsidRPr="008738B4">
      <w:rPr>
        <w:rFonts w:ascii="Aptos" w:hAnsi="Aptos"/>
        <w:spacing w:val="-2"/>
        <w:sz w:val="16"/>
        <w:szCs w:val="16"/>
      </w:rPr>
      <w:t>SOLADEST600</w:t>
    </w:r>
  </w:p>
  <w:p w14:paraId="053F9E1D" w14:textId="73E56F34" w:rsidR="000B4FF1" w:rsidRPr="00F01E92" w:rsidRDefault="00453EA6" w:rsidP="000B4FF1">
    <w:pPr>
      <w:rPr>
        <w:rFonts w:ascii="Titillium Web Light" w:hAnsi="Titillium Web Light"/>
        <w:color w:val="044292"/>
        <w:sz w:val="16"/>
        <w:szCs w:val="16"/>
      </w:rPr>
    </w:pPr>
    <w:r w:rsidRPr="00887E13">
      <w:rPr>
        <w:rFonts w:ascii="Titillium Web Light" w:hAnsi="Titillium Web Light" w:cs="Titillium-Light"/>
        <w:color w:val="000000"/>
        <w:w w:val="99"/>
        <w:sz w:val="16"/>
        <w:szCs w:val="16"/>
      </w:rPr>
      <w:t>Inno and</w:t>
    </w:r>
    <w:r w:rsidR="000B4FF1" w:rsidRPr="00887E13">
      <w:rPr>
        <w:rFonts w:ascii="Titillium Web Light" w:hAnsi="Titillium Web Light" w:cs="Titillium-Light"/>
        <w:color w:val="000000"/>
        <w:w w:val="99"/>
        <w:sz w:val="16"/>
        <w:szCs w:val="16"/>
      </w:rPr>
      <w:t xml:space="preserve"> InnoEnergy </w:t>
    </w:r>
    <w:r w:rsidRPr="00887E13">
      <w:rPr>
        <w:rFonts w:ascii="Titillium Web Light" w:hAnsi="Titillium Web Light" w:cs="Titillium-Light"/>
        <w:color w:val="000000"/>
        <w:w w:val="99"/>
        <w:sz w:val="16"/>
        <w:szCs w:val="16"/>
      </w:rPr>
      <w:t xml:space="preserve">are </w:t>
    </w:r>
    <w:r w:rsidR="000B4FF1" w:rsidRPr="00887E13">
      <w:rPr>
        <w:rFonts w:ascii="Titillium Web Light" w:hAnsi="Titillium Web Light" w:cs="Titillium-Light"/>
        <w:color w:val="000000"/>
        <w:w w:val="99"/>
        <w:sz w:val="16"/>
        <w:szCs w:val="16"/>
      </w:rPr>
      <w:t>the trading brand</w:t>
    </w:r>
    <w:r w:rsidRPr="00887E13">
      <w:rPr>
        <w:rFonts w:ascii="Titillium Web Light" w:hAnsi="Titillium Web Light" w:cs="Titillium-Light"/>
        <w:color w:val="000000"/>
        <w:w w:val="99"/>
        <w:sz w:val="16"/>
        <w:szCs w:val="16"/>
      </w:rPr>
      <w:t>s</w:t>
    </w:r>
    <w:r w:rsidR="000B4FF1" w:rsidRPr="00887E13">
      <w:rPr>
        <w:rFonts w:ascii="Titillium Web Light" w:hAnsi="Titillium Web Light" w:cs="Titillium-Light"/>
        <w:color w:val="000000"/>
        <w:w w:val="99"/>
        <w:sz w:val="16"/>
        <w:szCs w:val="16"/>
      </w:rPr>
      <w:t xml:space="preserve"> of </w:t>
    </w:r>
    <w:r w:rsidR="000B4FF1" w:rsidRPr="00887E13">
      <w:rPr>
        <w:rFonts w:ascii="Titillium Web Light" w:hAnsi="Titillium Web Light" w:cs="Titillium-Regular"/>
        <w:w w:val="99"/>
        <w:sz w:val="16"/>
        <w:szCs w:val="16"/>
      </w:rPr>
      <w:t xml:space="preserve">The Institute of Sustainable Energy </w:t>
    </w:r>
    <w:proofErr w:type="spellStart"/>
    <w:r w:rsidR="000B4FF1" w:rsidRPr="00887E13">
      <w:rPr>
        <w:rFonts w:ascii="Titillium Web Light" w:hAnsi="Titillium Web Light" w:cs="Titillium-Regular"/>
        <w:w w:val="99"/>
        <w:sz w:val="16"/>
        <w:szCs w:val="16"/>
      </w:rPr>
      <w:t>Stichting</w:t>
    </w:r>
    <w:proofErr w:type="spellEnd"/>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6AFCF" w14:textId="77777777" w:rsidR="003573B7" w:rsidRDefault="003573B7" w:rsidP="00B702CA">
      <w:pPr>
        <w:spacing w:line="240" w:lineRule="auto"/>
      </w:pPr>
      <w:r>
        <w:separator/>
      </w:r>
    </w:p>
    <w:p w14:paraId="555341C9" w14:textId="77777777" w:rsidR="003573B7" w:rsidRDefault="003573B7"/>
    <w:p w14:paraId="760F8E96" w14:textId="77777777" w:rsidR="003573B7" w:rsidRDefault="003573B7" w:rsidP="004D3322"/>
    <w:p w14:paraId="4DDE1723" w14:textId="77777777" w:rsidR="003573B7" w:rsidRDefault="003573B7"/>
    <w:p w14:paraId="5C2A834A" w14:textId="77777777" w:rsidR="003573B7" w:rsidRDefault="003573B7" w:rsidP="00737D65"/>
    <w:p w14:paraId="65FB8519" w14:textId="77777777" w:rsidR="003573B7" w:rsidRDefault="003573B7" w:rsidP="00737D65"/>
  </w:footnote>
  <w:footnote w:type="continuationSeparator" w:id="0">
    <w:p w14:paraId="67EC37F4" w14:textId="77777777" w:rsidR="003573B7" w:rsidRDefault="003573B7" w:rsidP="00B702CA">
      <w:pPr>
        <w:spacing w:line="240" w:lineRule="auto"/>
      </w:pPr>
      <w:r>
        <w:continuationSeparator/>
      </w:r>
    </w:p>
    <w:p w14:paraId="6C2B7344" w14:textId="77777777" w:rsidR="003573B7" w:rsidRDefault="003573B7"/>
    <w:p w14:paraId="59F1D98F" w14:textId="77777777" w:rsidR="003573B7" w:rsidRDefault="003573B7" w:rsidP="004D3322"/>
    <w:p w14:paraId="2E34257B" w14:textId="77777777" w:rsidR="003573B7" w:rsidRDefault="003573B7"/>
    <w:p w14:paraId="218EB40E" w14:textId="77777777" w:rsidR="003573B7" w:rsidRDefault="003573B7" w:rsidP="00737D65"/>
    <w:p w14:paraId="7A9E44CA" w14:textId="77777777" w:rsidR="003573B7" w:rsidRDefault="003573B7" w:rsidP="00737D65"/>
  </w:footnote>
  <w:footnote w:type="continuationNotice" w:id="1">
    <w:p w14:paraId="3F96AC6A" w14:textId="77777777" w:rsidR="003573B7" w:rsidRDefault="003573B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D766" w14:textId="63E9863D" w:rsidR="009C6774" w:rsidRDefault="009C6774" w:rsidP="006C5CEE">
    <w:pPr>
      <w:pStyle w:val="Header"/>
      <w:rPr>
        <w:noProof/>
      </w:rPr>
    </w:pPr>
  </w:p>
  <w:p w14:paraId="0B200100" w14:textId="5303D5C5" w:rsidR="006C5CEE" w:rsidRDefault="006C5CEE" w:rsidP="006C5CEE">
    <w:pPr>
      <w:pStyle w:val="Header"/>
    </w:pPr>
    <w:r>
      <w:rPr>
        <w:noProof/>
        <w:color w:val="000000"/>
        <w:sz w:val="20"/>
        <w:szCs w:val="20"/>
        <w:lang w:val="nl-NL"/>
      </w:rPr>
      <w:drawing>
        <wp:inline distT="0" distB="0" distL="0" distR="0" wp14:anchorId="475103F3" wp14:editId="10EC4445">
          <wp:extent cx="927100" cy="241300"/>
          <wp:effectExtent l="0" t="0" r="6350" b="6350"/>
          <wp:docPr id="292597155"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B4F26" w14:textId="77777777" w:rsidR="006C5CEE" w:rsidRDefault="006C5CEE" w:rsidP="001F2209">
    <w:pPr>
      <w:pStyle w:val="Header"/>
      <w:tabs>
        <w:tab w:val="clear" w:pos="9360"/>
      </w:tabs>
      <w:ind w:left="-1985" w:right="-1417"/>
    </w:pPr>
    <w:r>
      <w:t xml:space="preserve">                                </w:t>
    </w:r>
  </w:p>
  <w:p w14:paraId="2ABD172D" w14:textId="60584D75" w:rsidR="009C6774" w:rsidRDefault="006C5CEE" w:rsidP="001F2209">
    <w:pPr>
      <w:pStyle w:val="Header"/>
      <w:tabs>
        <w:tab w:val="clear" w:pos="9360"/>
      </w:tabs>
      <w:ind w:left="-1985" w:right="-1417"/>
    </w:pPr>
    <w:r>
      <w:t xml:space="preserve">                                       </w:t>
    </w:r>
    <w:r>
      <w:rPr>
        <w:noProof/>
        <w:color w:val="000000"/>
        <w:sz w:val="20"/>
        <w:szCs w:val="20"/>
        <w:lang w:val="nl-NL"/>
      </w:rPr>
      <w:drawing>
        <wp:inline distT="0" distB="0" distL="0" distR="0" wp14:anchorId="5696CFD2" wp14:editId="0D3CF526">
          <wp:extent cx="927100" cy="241300"/>
          <wp:effectExtent l="0" t="0" r="6350" b="6350"/>
          <wp:docPr id="1739633050"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6788D"/>
    <w:rsid w:val="000741FA"/>
    <w:rsid w:val="0008163F"/>
    <w:rsid w:val="00083A6F"/>
    <w:rsid w:val="0009179A"/>
    <w:rsid w:val="00093D55"/>
    <w:rsid w:val="000A0EB0"/>
    <w:rsid w:val="000B4FF1"/>
    <w:rsid w:val="000C1DEF"/>
    <w:rsid w:val="000C6EC9"/>
    <w:rsid w:val="000C7456"/>
    <w:rsid w:val="000D2259"/>
    <w:rsid w:val="000D5494"/>
    <w:rsid w:val="000D5C62"/>
    <w:rsid w:val="000F1F5B"/>
    <w:rsid w:val="00113B6F"/>
    <w:rsid w:val="00116F08"/>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2C16"/>
    <w:rsid w:val="00223A05"/>
    <w:rsid w:val="00232BDA"/>
    <w:rsid w:val="0023759F"/>
    <w:rsid w:val="002546C1"/>
    <w:rsid w:val="002722AE"/>
    <w:rsid w:val="00272515"/>
    <w:rsid w:val="00277E20"/>
    <w:rsid w:val="0028661C"/>
    <w:rsid w:val="002975C2"/>
    <w:rsid w:val="00297A51"/>
    <w:rsid w:val="002B1114"/>
    <w:rsid w:val="002B4A65"/>
    <w:rsid w:val="002B6DDB"/>
    <w:rsid w:val="002C0386"/>
    <w:rsid w:val="002C4007"/>
    <w:rsid w:val="002D27C1"/>
    <w:rsid w:val="002F415F"/>
    <w:rsid w:val="0030164E"/>
    <w:rsid w:val="00327CD8"/>
    <w:rsid w:val="00340276"/>
    <w:rsid w:val="00344D85"/>
    <w:rsid w:val="003503F1"/>
    <w:rsid w:val="00354951"/>
    <w:rsid w:val="003573B7"/>
    <w:rsid w:val="003611F2"/>
    <w:rsid w:val="00366DA5"/>
    <w:rsid w:val="00382E5B"/>
    <w:rsid w:val="00392A28"/>
    <w:rsid w:val="003A0D5F"/>
    <w:rsid w:val="003A471B"/>
    <w:rsid w:val="003A71A4"/>
    <w:rsid w:val="003B51DF"/>
    <w:rsid w:val="003D25B5"/>
    <w:rsid w:val="003D5899"/>
    <w:rsid w:val="003E090C"/>
    <w:rsid w:val="003E40DE"/>
    <w:rsid w:val="003F7F82"/>
    <w:rsid w:val="004000A9"/>
    <w:rsid w:val="00414356"/>
    <w:rsid w:val="0042758F"/>
    <w:rsid w:val="004356A7"/>
    <w:rsid w:val="00442AFE"/>
    <w:rsid w:val="00452CC5"/>
    <w:rsid w:val="00453EA6"/>
    <w:rsid w:val="00471564"/>
    <w:rsid w:val="00475AD5"/>
    <w:rsid w:val="00476A5A"/>
    <w:rsid w:val="004819B8"/>
    <w:rsid w:val="004978C2"/>
    <w:rsid w:val="004A5FEF"/>
    <w:rsid w:val="004B1460"/>
    <w:rsid w:val="004C5185"/>
    <w:rsid w:val="004C5F30"/>
    <w:rsid w:val="004C7E9C"/>
    <w:rsid w:val="004D3322"/>
    <w:rsid w:val="004D559E"/>
    <w:rsid w:val="004D6D89"/>
    <w:rsid w:val="004E35D2"/>
    <w:rsid w:val="004E6091"/>
    <w:rsid w:val="004E724B"/>
    <w:rsid w:val="004F0967"/>
    <w:rsid w:val="004F3B42"/>
    <w:rsid w:val="004F6FD0"/>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13C8"/>
    <w:rsid w:val="00563D31"/>
    <w:rsid w:val="00567DD8"/>
    <w:rsid w:val="00573EFF"/>
    <w:rsid w:val="005905C6"/>
    <w:rsid w:val="005A367B"/>
    <w:rsid w:val="005C032A"/>
    <w:rsid w:val="005C2F61"/>
    <w:rsid w:val="005F14C1"/>
    <w:rsid w:val="006010DC"/>
    <w:rsid w:val="00604F15"/>
    <w:rsid w:val="00610865"/>
    <w:rsid w:val="00636C18"/>
    <w:rsid w:val="0064642E"/>
    <w:rsid w:val="00653084"/>
    <w:rsid w:val="00653684"/>
    <w:rsid w:val="0066170D"/>
    <w:rsid w:val="0066501B"/>
    <w:rsid w:val="0067038D"/>
    <w:rsid w:val="00687F3E"/>
    <w:rsid w:val="006A16BC"/>
    <w:rsid w:val="006A6D7E"/>
    <w:rsid w:val="006C369F"/>
    <w:rsid w:val="006C5CEE"/>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35DF"/>
    <w:rsid w:val="007A5703"/>
    <w:rsid w:val="007A6593"/>
    <w:rsid w:val="007B05B8"/>
    <w:rsid w:val="007C183B"/>
    <w:rsid w:val="007C2E67"/>
    <w:rsid w:val="007C78CA"/>
    <w:rsid w:val="007F7741"/>
    <w:rsid w:val="00806A1B"/>
    <w:rsid w:val="00811861"/>
    <w:rsid w:val="00813C50"/>
    <w:rsid w:val="00817B43"/>
    <w:rsid w:val="008258C5"/>
    <w:rsid w:val="00841DCA"/>
    <w:rsid w:val="00842174"/>
    <w:rsid w:val="00844F54"/>
    <w:rsid w:val="008529A5"/>
    <w:rsid w:val="008649D4"/>
    <w:rsid w:val="008738B4"/>
    <w:rsid w:val="00887E13"/>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C2700"/>
    <w:rsid w:val="009C31AC"/>
    <w:rsid w:val="009C57ED"/>
    <w:rsid w:val="009C6774"/>
    <w:rsid w:val="009D3DC7"/>
    <w:rsid w:val="009D403B"/>
    <w:rsid w:val="009D58F2"/>
    <w:rsid w:val="009E1348"/>
    <w:rsid w:val="009E215E"/>
    <w:rsid w:val="009E591B"/>
    <w:rsid w:val="009F5FD1"/>
    <w:rsid w:val="00A06E7D"/>
    <w:rsid w:val="00A123B8"/>
    <w:rsid w:val="00A23E21"/>
    <w:rsid w:val="00A27DF7"/>
    <w:rsid w:val="00A37FF9"/>
    <w:rsid w:val="00A467B8"/>
    <w:rsid w:val="00A47843"/>
    <w:rsid w:val="00A51DD8"/>
    <w:rsid w:val="00A54627"/>
    <w:rsid w:val="00A54DC9"/>
    <w:rsid w:val="00A55886"/>
    <w:rsid w:val="00A642F4"/>
    <w:rsid w:val="00A658AB"/>
    <w:rsid w:val="00A66DC8"/>
    <w:rsid w:val="00A74CAE"/>
    <w:rsid w:val="00A7631A"/>
    <w:rsid w:val="00A77E72"/>
    <w:rsid w:val="00A8689E"/>
    <w:rsid w:val="00A91416"/>
    <w:rsid w:val="00A93130"/>
    <w:rsid w:val="00A94E0E"/>
    <w:rsid w:val="00A96F94"/>
    <w:rsid w:val="00AB57AB"/>
    <w:rsid w:val="00AB7777"/>
    <w:rsid w:val="00AC30BB"/>
    <w:rsid w:val="00AD495E"/>
    <w:rsid w:val="00AD52CB"/>
    <w:rsid w:val="00AD7970"/>
    <w:rsid w:val="00AE7DAE"/>
    <w:rsid w:val="00AF576C"/>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E8E"/>
    <w:rsid w:val="00BC29F4"/>
    <w:rsid w:val="00BC3AE6"/>
    <w:rsid w:val="00BC61BC"/>
    <w:rsid w:val="00BD45C3"/>
    <w:rsid w:val="00BE2558"/>
    <w:rsid w:val="00BE6400"/>
    <w:rsid w:val="00BF1847"/>
    <w:rsid w:val="00BF3F34"/>
    <w:rsid w:val="00C07772"/>
    <w:rsid w:val="00C11D54"/>
    <w:rsid w:val="00C1375B"/>
    <w:rsid w:val="00C13C11"/>
    <w:rsid w:val="00C35995"/>
    <w:rsid w:val="00C4273A"/>
    <w:rsid w:val="00C44ED4"/>
    <w:rsid w:val="00C5078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16F7"/>
    <w:rsid w:val="00CD3D86"/>
    <w:rsid w:val="00CD73F0"/>
    <w:rsid w:val="00CE296B"/>
    <w:rsid w:val="00CE72A3"/>
    <w:rsid w:val="00CE76DC"/>
    <w:rsid w:val="00CF171E"/>
    <w:rsid w:val="00CF4443"/>
    <w:rsid w:val="00CF5BB4"/>
    <w:rsid w:val="00CF77F0"/>
    <w:rsid w:val="00D21DEA"/>
    <w:rsid w:val="00D27A1C"/>
    <w:rsid w:val="00D3453A"/>
    <w:rsid w:val="00D5628B"/>
    <w:rsid w:val="00D571DC"/>
    <w:rsid w:val="00D6648C"/>
    <w:rsid w:val="00D76D5F"/>
    <w:rsid w:val="00D834D8"/>
    <w:rsid w:val="00D97DE5"/>
    <w:rsid w:val="00DA1D56"/>
    <w:rsid w:val="00DA5810"/>
    <w:rsid w:val="00DA6363"/>
    <w:rsid w:val="00DB39AA"/>
    <w:rsid w:val="00DC0040"/>
    <w:rsid w:val="00DD4557"/>
    <w:rsid w:val="00DD6714"/>
    <w:rsid w:val="00DE0814"/>
    <w:rsid w:val="00DE4589"/>
    <w:rsid w:val="00DE49F3"/>
    <w:rsid w:val="00E0693C"/>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EE132D"/>
    <w:rsid w:val="00F0211D"/>
    <w:rsid w:val="00F03E57"/>
    <w:rsid w:val="00F059E9"/>
    <w:rsid w:val="00F079F4"/>
    <w:rsid w:val="00F24D0A"/>
    <w:rsid w:val="00F27D1D"/>
    <w:rsid w:val="00F30133"/>
    <w:rsid w:val="00F37A24"/>
    <w:rsid w:val="00F50643"/>
    <w:rsid w:val="00F609B3"/>
    <w:rsid w:val="00F67747"/>
    <w:rsid w:val="00F73599"/>
    <w:rsid w:val="00F735B6"/>
    <w:rsid w:val="00F872C9"/>
    <w:rsid w:val="00F90AB6"/>
    <w:rsid w:val="00F9761E"/>
    <w:rsid w:val="00FA34B1"/>
    <w:rsid w:val="00FC080C"/>
    <w:rsid w:val="00FC08A9"/>
    <w:rsid w:val="00FC21A6"/>
    <w:rsid w:val="00FC3228"/>
    <w:rsid w:val="00FC38FF"/>
    <w:rsid w:val="00FC72DC"/>
    <w:rsid w:val="00FD0D6D"/>
    <w:rsid w:val="00FD51B4"/>
    <w:rsid w:val="00FE50CB"/>
    <w:rsid w:val="00FE7497"/>
    <w:rsid w:val="00FE767F"/>
    <w:rsid w:val="034B3422"/>
    <w:rsid w:val="05059EF6"/>
    <w:rsid w:val="1BF392D8"/>
    <w:rsid w:val="1CC06E9C"/>
    <w:rsid w:val="258A309B"/>
    <w:rsid w:val="2866C030"/>
    <w:rsid w:val="2D6F8C1E"/>
    <w:rsid w:val="36377A19"/>
    <w:rsid w:val="396D5628"/>
    <w:rsid w:val="3F066B6A"/>
    <w:rsid w:val="46497C60"/>
    <w:rsid w:val="4E9A5F10"/>
    <w:rsid w:val="50009854"/>
    <w:rsid w:val="548EC181"/>
    <w:rsid w:val="56E0A6FF"/>
    <w:rsid w:val="5AFF2F1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977329E6-E8F1-4B0A-B0E0-12BA27F00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 w:type="character" w:styleId="UnresolvedMention">
    <w:name w:val="Unresolved Mention"/>
    <w:basedOn w:val="DefaultParagraphFont"/>
    <w:uiPriority w:val="99"/>
    <w:semiHidden/>
    <w:unhideWhenUsed/>
    <w:rsid w:val="000F1F5B"/>
    <w:rPr>
      <w:color w:val="605E5C"/>
      <w:shd w:val="clear" w:color="auto" w:fill="E1DFDD"/>
    </w:rPr>
  </w:style>
  <w:style w:type="paragraph" w:customStyle="1" w:styleId="Default">
    <w:name w:val="Default"/>
    <w:rsid w:val="00BE2558"/>
    <w:pPr>
      <w:autoSpaceDE w:val="0"/>
      <w:autoSpaceDN w:val="0"/>
      <w:adjustRightInd w:val="0"/>
    </w:pPr>
    <w:rPr>
      <w:rFonts w:ascii="Calibri Light" w:hAnsi="Calibri Light" w:cs="Calibri Light"/>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613219">
      <w:bodyDiv w:val="1"/>
      <w:marLeft w:val="0"/>
      <w:marRight w:val="0"/>
      <w:marTop w:val="0"/>
      <w:marBottom w:val="0"/>
      <w:divBdr>
        <w:top w:val="none" w:sz="0" w:space="0" w:color="auto"/>
        <w:left w:val="none" w:sz="0" w:space="0" w:color="auto"/>
        <w:bottom w:val="none" w:sz="0" w:space="0" w:color="auto"/>
        <w:right w:val="none" w:sz="0" w:space="0" w:color="auto"/>
      </w:divBdr>
      <w:divsChild>
        <w:div w:id="672144496">
          <w:marLeft w:val="0"/>
          <w:marRight w:val="0"/>
          <w:marTop w:val="0"/>
          <w:marBottom w:val="0"/>
          <w:divBdr>
            <w:top w:val="none" w:sz="0" w:space="0" w:color="auto"/>
            <w:left w:val="none" w:sz="0" w:space="0" w:color="auto"/>
            <w:bottom w:val="none" w:sz="0" w:space="0" w:color="auto"/>
            <w:right w:val="none" w:sz="0" w:space="0" w:color="auto"/>
          </w:divBdr>
        </w:div>
        <w:div w:id="258606405">
          <w:marLeft w:val="0"/>
          <w:marRight w:val="0"/>
          <w:marTop w:val="0"/>
          <w:marBottom w:val="0"/>
          <w:divBdr>
            <w:top w:val="none" w:sz="0" w:space="0" w:color="auto"/>
            <w:left w:val="none" w:sz="0" w:space="0" w:color="auto"/>
            <w:bottom w:val="none" w:sz="0" w:space="0" w:color="auto"/>
            <w:right w:val="none" w:sz="0" w:space="0" w:color="auto"/>
          </w:divBdr>
        </w:div>
        <w:div w:id="1086537401">
          <w:marLeft w:val="0"/>
          <w:marRight w:val="0"/>
          <w:marTop w:val="0"/>
          <w:marBottom w:val="0"/>
          <w:divBdr>
            <w:top w:val="none" w:sz="0" w:space="0" w:color="auto"/>
            <w:left w:val="none" w:sz="0" w:space="0" w:color="auto"/>
            <w:bottom w:val="none" w:sz="0" w:space="0" w:color="auto"/>
            <w:right w:val="none" w:sz="0" w:space="0" w:color="auto"/>
          </w:divBdr>
        </w:div>
        <w:div w:id="1650013443">
          <w:marLeft w:val="0"/>
          <w:marRight w:val="0"/>
          <w:marTop w:val="0"/>
          <w:marBottom w:val="0"/>
          <w:divBdr>
            <w:top w:val="none" w:sz="0" w:space="0" w:color="auto"/>
            <w:left w:val="none" w:sz="0" w:space="0" w:color="auto"/>
            <w:bottom w:val="none" w:sz="0" w:space="0" w:color="auto"/>
            <w:right w:val="none" w:sz="0" w:space="0" w:color="auto"/>
          </w:divBdr>
        </w:div>
        <w:div w:id="1136994854">
          <w:marLeft w:val="0"/>
          <w:marRight w:val="0"/>
          <w:marTop w:val="0"/>
          <w:marBottom w:val="0"/>
          <w:divBdr>
            <w:top w:val="none" w:sz="0" w:space="0" w:color="auto"/>
            <w:left w:val="none" w:sz="0" w:space="0" w:color="auto"/>
            <w:bottom w:val="none" w:sz="0" w:space="0" w:color="auto"/>
            <w:right w:val="none" w:sz="0" w:space="0" w:color="auto"/>
          </w:divBdr>
        </w:div>
      </w:divsChild>
    </w:div>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799878688">
      <w:bodyDiv w:val="1"/>
      <w:marLeft w:val="0"/>
      <w:marRight w:val="0"/>
      <w:marTop w:val="0"/>
      <w:marBottom w:val="0"/>
      <w:divBdr>
        <w:top w:val="none" w:sz="0" w:space="0" w:color="auto"/>
        <w:left w:val="none" w:sz="0" w:space="0" w:color="auto"/>
        <w:bottom w:val="none" w:sz="0" w:space="0" w:color="auto"/>
        <w:right w:val="none" w:sz="0" w:space="0" w:color="auto"/>
      </w:divBdr>
      <w:divsChild>
        <w:div w:id="1879731970">
          <w:marLeft w:val="0"/>
          <w:marRight w:val="0"/>
          <w:marTop w:val="0"/>
          <w:marBottom w:val="0"/>
          <w:divBdr>
            <w:top w:val="none" w:sz="0" w:space="0" w:color="auto"/>
            <w:left w:val="none" w:sz="0" w:space="0" w:color="auto"/>
            <w:bottom w:val="none" w:sz="0" w:space="0" w:color="auto"/>
            <w:right w:val="none" w:sz="0" w:space="0" w:color="auto"/>
          </w:divBdr>
        </w:div>
        <w:div w:id="1480414274">
          <w:marLeft w:val="0"/>
          <w:marRight w:val="0"/>
          <w:marTop w:val="0"/>
          <w:marBottom w:val="0"/>
          <w:divBdr>
            <w:top w:val="none" w:sz="0" w:space="0" w:color="auto"/>
            <w:left w:val="none" w:sz="0" w:space="0" w:color="auto"/>
            <w:bottom w:val="none" w:sz="0" w:space="0" w:color="auto"/>
            <w:right w:val="none" w:sz="0" w:space="0" w:color="auto"/>
          </w:divBdr>
        </w:div>
        <w:div w:id="2101414259">
          <w:marLeft w:val="0"/>
          <w:marRight w:val="0"/>
          <w:marTop w:val="0"/>
          <w:marBottom w:val="0"/>
          <w:divBdr>
            <w:top w:val="none" w:sz="0" w:space="0" w:color="auto"/>
            <w:left w:val="none" w:sz="0" w:space="0" w:color="auto"/>
            <w:bottom w:val="none" w:sz="0" w:space="0" w:color="auto"/>
            <w:right w:val="none" w:sz="0" w:space="0" w:color="auto"/>
          </w:divBdr>
        </w:div>
        <w:div w:id="163909188">
          <w:marLeft w:val="0"/>
          <w:marRight w:val="0"/>
          <w:marTop w:val="0"/>
          <w:marBottom w:val="0"/>
          <w:divBdr>
            <w:top w:val="none" w:sz="0" w:space="0" w:color="auto"/>
            <w:left w:val="none" w:sz="0" w:space="0" w:color="auto"/>
            <w:bottom w:val="none" w:sz="0" w:space="0" w:color="auto"/>
            <w:right w:val="none" w:sz="0" w:space="0" w:color="auto"/>
          </w:divBdr>
        </w:div>
        <w:div w:id="1517966093">
          <w:marLeft w:val="0"/>
          <w:marRight w:val="0"/>
          <w:marTop w:val="0"/>
          <w:marBottom w:val="0"/>
          <w:divBdr>
            <w:top w:val="none" w:sz="0" w:space="0" w:color="auto"/>
            <w:left w:val="none" w:sz="0" w:space="0" w:color="auto"/>
            <w:bottom w:val="none" w:sz="0" w:space="0" w:color="auto"/>
            <w:right w:val="none" w:sz="0" w:space="0" w:color="auto"/>
          </w:divBdr>
        </w:div>
      </w:divsChild>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4f496c5-8310-4016-bc77-27308eafb34b" xsi:nil="true"/>
    <lcf76f155ced4ddcb4097134ff3c332f xmlns="66170b17-1129-4a03-a25c-a425132104e3">
      <Terms xmlns="http://schemas.microsoft.com/office/infopath/2007/PartnerControls"/>
    </lcf76f155ced4ddcb4097134ff3c332f>
    <FileHash xmlns="66170b17-1129-4a03-a25c-a425132104e3" xsi:nil="true"/>
    <CloudMigratorOriginId xmlns="66170b17-1129-4a03-a25c-a425132104e3" xsi:nil="true"/>
    <CloudMigratorVersion xmlns="66170b17-1129-4a03-a25c-a425132104e3" xsi:nil="true"/>
    <UniqueSourceRef xmlns="66170b17-1129-4a03-a25c-a425132104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3BBE39A2236F64EB401DA46E096DDD9" ma:contentTypeVersion="23" ma:contentTypeDescription="Create a new document." ma:contentTypeScope="" ma:versionID="a032e375e50ddb66162e141b09109868">
  <xsd:schema xmlns:xsd="http://www.w3.org/2001/XMLSchema" xmlns:xs="http://www.w3.org/2001/XMLSchema" xmlns:p="http://schemas.microsoft.com/office/2006/metadata/properties" xmlns:ns2="66170b17-1129-4a03-a25c-a425132104e3" xmlns:ns3="94f496c5-8310-4016-bc77-27308eafb34b" targetNamespace="http://schemas.microsoft.com/office/2006/metadata/properties" ma:root="true" ma:fieldsID="20b4a30240cde7a9050643dd7ee11463" ns2:_="" ns3:_="">
    <xsd:import namespace="66170b17-1129-4a03-a25c-a425132104e3"/>
    <xsd:import namespace="94f496c5-8310-4016-bc77-27308eafb34b"/>
    <xsd:element name="properties">
      <xsd:complexType>
        <xsd:sequence>
          <xsd:element name="documentManagement">
            <xsd:complexType>
              <xsd:all>
                <xsd:element ref="ns2:CloudMigratorOriginId" minOccurs="0"/>
                <xsd:element ref="ns2:FileHash" minOccurs="0"/>
                <xsd:element ref="ns2:CloudMigratorVersion" minOccurs="0"/>
                <xsd:element ref="ns2:UniqueSourceRef"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170b17-1129-4a03-a25c-a425132104e3" elementFormDefault="qualified">
    <xsd:import namespace="http://schemas.microsoft.com/office/2006/documentManagement/types"/>
    <xsd:import namespace="http://schemas.microsoft.com/office/infopath/2007/PartnerControls"/>
    <xsd:element name="CloudMigratorOriginId" ma:index="8" nillable="true" ma:displayName="CloudMigratorOriginId" ma:internalName="CloudMigratorOriginId">
      <xsd:simpleType>
        <xsd:restriction base="dms:Note">
          <xsd:maxLength value="255"/>
        </xsd:restriction>
      </xsd:simpleType>
    </xsd:element>
    <xsd:element name="FileHash" ma:index="9" nillable="true" ma:displayName="FileHash" ma:internalName="FileHash">
      <xsd:simpleType>
        <xsd:restriction base="dms:Note">
          <xsd:maxLength value="255"/>
        </xsd:restriction>
      </xsd:simpleType>
    </xsd:element>
    <xsd:element name="CloudMigratorVersion" ma:index="10" nillable="true" ma:displayName="CloudMigratorVersion" ma:internalName="CloudMigratorVersion">
      <xsd:simpleType>
        <xsd:restriction base="dms:Note">
          <xsd:maxLength value="255"/>
        </xsd:restriction>
      </xsd:simpleType>
    </xsd:element>
    <xsd:element name="UniqueSourceRef" ma:index="11" nillable="true" ma:displayName="UniqueSourceRef" ma:internalName="UniqueSourceRef">
      <xsd:simpleType>
        <xsd:restriction base="dms:Note">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4f496c5-8310-4016-bc77-27308eafb34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226d5dc7-ef9c-43c3-8649-5bab0d09c059}" ma:internalName="TaxCatchAll" ma:showField="CatchAllData" ma:web="94f496c5-8310-4016-bc77-27308eafb3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customXml/itemProps2.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94f496c5-8310-4016-bc77-27308eafb34b"/>
    <ds:schemaRef ds:uri="66170b17-1129-4a03-a25c-a425132104e3"/>
  </ds:schemaRefs>
</ds:datastoreItem>
</file>

<file path=customXml/itemProps3.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4.xml><?xml version="1.0" encoding="utf-8"?>
<ds:datastoreItem xmlns:ds="http://schemas.openxmlformats.org/officeDocument/2006/customXml" ds:itemID="{4DC00990-8B03-4722-959F-E0EEFE51B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170b17-1129-4a03-a25c-a425132104e3"/>
    <ds:schemaRef ds:uri="94f496c5-8310-4016-bc77-27308eafb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3495</Words>
  <Characters>17931</Characters>
  <Application>Microsoft Office Word</Application>
  <DocSecurity>0</DocSecurity>
  <Lines>365</Lines>
  <Paragraphs>171</Paragraphs>
  <ScaleCrop>false</ScaleCrop>
  <Company/>
  <LinksUpToDate>false</LinksUpToDate>
  <CharactersWithSpaces>21255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Silvia Mateos</cp:lastModifiedBy>
  <cp:revision>4</cp:revision>
  <cp:lastPrinted>2022-05-02T03:38:00Z</cp:lastPrinted>
  <dcterms:created xsi:type="dcterms:W3CDTF">2026-02-20T11:59:00Z</dcterms:created>
  <dcterms:modified xsi:type="dcterms:W3CDTF">2026-02-20T17:14:00Z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0x01010083BBE39A2236F64EB401DA46E096DDD9</vt:lpwstr>
  </property>
  <property fmtid="{D5CDD505-2E9C-101B-9397-08002B2CF9AE}" pid="4" name="MediaServiceImageTags">
    <vt:lpwstr/>
  </property>
  <property fmtid="{D5CDD505-2E9C-101B-9397-08002B2CF9AE}" pid="5" name="docLang">
    <vt:lpwstr>en</vt:lpwstr>
  </property>
</Properties>
</file>